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55" w:rsidRDefault="00AF45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4555" w:rsidRDefault="00AF4555">
      <w:pPr>
        <w:pStyle w:val="ConsPlusNormal"/>
        <w:jc w:val="both"/>
        <w:outlineLvl w:val="0"/>
      </w:pPr>
    </w:p>
    <w:p w:rsidR="00AF4555" w:rsidRDefault="00AF4555">
      <w:pPr>
        <w:pStyle w:val="ConsPlusTitle"/>
        <w:jc w:val="center"/>
        <w:outlineLvl w:val="0"/>
      </w:pPr>
      <w:r>
        <w:t>ПРАВИТЕЛЬСТВО ТЮМЕНСКОЙ ОБЛАСТИ</w:t>
      </w:r>
    </w:p>
    <w:p w:rsidR="00AF4555" w:rsidRDefault="00AF4555">
      <w:pPr>
        <w:pStyle w:val="ConsPlusTitle"/>
        <w:ind w:firstLine="540"/>
        <w:jc w:val="both"/>
      </w:pPr>
    </w:p>
    <w:p w:rsidR="00AF4555" w:rsidRDefault="00AF4555">
      <w:pPr>
        <w:pStyle w:val="ConsPlusTitle"/>
        <w:jc w:val="center"/>
      </w:pPr>
      <w:r>
        <w:t>РАСПОРЯЖЕНИЕ</w:t>
      </w:r>
    </w:p>
    <w:p w:rsidR="00AF4555" w:rsidRDefault="00AF4555">
      <w:pPr>
        <w:pStyle w:val="ConsPlusTitle"/>
        <w:jc w:val="center"/>
      </w:pPr>
      <w:r>
        <w:t>от 28 декабря 2018 г. N 1772-рп</w:t>
      </w:r>
    </w:p>
    <w:p w:rsidR="00AF4555" w:rsidRDefault="00AF4555">
      <w:pPr>
        <w:pStyle w:val="ConsPlusTitle"/>
        <w:jc w:val="center"/>
      </w:pPr>
    </w:p>
    <w:p w:rsidR="00AF4555" w:rsidRDefault="00AF4555">
      <w:pPr>
        <w:pStyle w:val="ConsPlusTitle"/>
        <w:jc w:val="center"/>
      </w:pPr>
      <w:r>
        <w:t>ОБ ОРГАНИЗАЦИИ ДЕТСКОЙ ОЗДОРОВИТЕЛЬНОЙ КАМПАНИИ</w:t>
      </w:r>
    </w:p>
    <w:p w:rsidR="00AF4555" w:rsidRDefault="00AF4555">
      <w:pPr>
        <w:pStyle w:val="ConsPlusTitle"/>
        <w:jc w:val="center"/>
      </w:pPr>
      <w:r>
        <w:t>В ТЮМЕНСКОЙ ОБЛАСТИ В 2019 ГОДУ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ind w:firstLine="540"/>
        <w:jc w:val="both"/>
      </w:pPr>
      <w:r>
        <w:t>В целях организации оздоровительной кампании, создания безопасных условий для полноценного отдыха, укрепления здоровья, творческого развития и занятости детей в 2019 году: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1. Утвердить: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предельную </w:t>
      </w:r>
      <w:hyperlink w:anchor="P318" w:history="1">
        <w:r>
          <w:rPr>
            <w:color w:val="0000FF"/>
          </w:rPr>
          <w:t>стоимость</w:t>
        </w:r>
      </w:hyperlink>
      <w:r>
        <w:t xml:space="preserve"> путевок, приобретаемых за счет средств областного бюджета, в организации отдыха детей и их оздоровления по классам согласно приложению N 1 к настоящему распоряжению;</w:t>
      </w:r>
    </w:p>
    <w:p w:rsidR="00AF4555" w:rsidRDefault="00AF4555">
      <w:pPr>
        <w:pStyle w:val="ConsPlusNormal"/>
        <w:spacing w:before="220"/>
        <w:ind w:firstLine="540"/>
        <w:jc w:val="both"/>
      </w:pPr>
      <w:hyperlink w:anchor="P357" w:history="1">
        <w:r>
          <w:rPr>
            <w:color w:val="0000FF"/>
          </w:rPr>
          <w:t>стоимость</w:t>
        </w:r>
      </w:hyperlink>
      <w:r>
        <w:t xml:space="preserve"> набора продуктов питания для детей в лагерях, осуществляющих организацию отдыха и оздоровления обучающихся в каникулярное время (с дневным пребыванием) (далее - лагеря с дневным пребыванием), согласно приложению N 2 к настоящему распоряжению.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2. Областной межведомственной комиссии по организации отдыха, оздоровления населения, занятости несовершеннолетних: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координацию деятельности исполнительных органов государственной власти Тюменской области и их взаимодействия с 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комплекса мероприятий по подготовке и проведению детской оздоровительной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мер по созданию безбарьерной среды и условий для отдыха детей всех групп здоровья;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мер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проведение мониторинга организации отдыха, оздоровления населения и занятости несовершеннолетних по формам согласно </w:t>
      </w:r>
      <w:hyperlink w:anchor="P380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530" w:history="1">
        <w:r>
          <w:rPr>
            <w:color w:val="0000FF"/>
          </w:rPr>
          <w:t>4</w:t>
        </w:r>
      </w:hyperlink>
      <w:r>
        <w:t xml:space="preserve">, </w:t>
      </w:r>
      <w:hyperlink w:anchor="P1016" w:history="1">
        <w:r>
          <w:rPr>
            <w:color w:val="0000FF"/>
          </w:rPr>
          <w:t>5</w:t>
        </w:r>
      </w:hyperlink>
      <w:r>
        <w:t xml:space="preserve"> к настоящему распоряжению, а также мониторинга эффективности реализации мероприятий детской оздоровительной кампании в соответствии с показателями задачи "Создание условий для полноценного отдыха и укрепления здоровья детей"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Тюменской области "Развитие отрасли "Социальная политика".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3. Областной межведомственной комиссии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 в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осуществлять координацию действий по предупреждению и ликвидации чрезвычайных ситуаций и обеспечению пожарной безопасности организаций отдыха детей и их оздоровления; по соблюдению санитарно-эпидемиологических требований к устройству, содержанию и организации режима работы организаций отдыха детей и их оздоровления; по обеспечению антитеррористической защищенности организаций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координацию действий по обеспечению безопасности при организованной перевозке групп детей к местам отдыха и обратно всеми видами транспорта;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координацию действий по обеспечению безопасности на водных объектах при организации купания в организациях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координацию действий по профилактике правонарушений несовершеннолетних в период детской оздоровительной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координацию действий по предупреждению травматизма и несчастных случаев.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4. Департаменту социального развития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реализацию мероприятий по задаче "Создание условий для полноценного отдыха и укрепления здоровья детей"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Тюменской области "Развитие отрасли "Социальная политика";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выполнение мероприятий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Тюменской области "Сотрудничество" по организации отдыха и оздоровления детей и подростков Ханты-Мансийского автономного округа - Югры;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мероприятий по осуществлению регионального государственного контроля за соблюдением требований законодательства Российской Федерации в сфере организации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целевым использованием бюджетных средств, выделенных на проведение оздоровительной кампании 2019 года;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качеством организации отдыха и оздоровления несовершеннолетних в организациях отдыха детей и их оздоровления, включая контроль за обеспечением безопасности жизни детей и их здоровья;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финансирование мероприятий по проведению противоклещевых обработок территорий организаций отдыха детей и их оздоровления Тюменской области за счет средств областного бюджета;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финансирование мероприятий по проведению энтомологических обследований территорий организаций отдыха детей и их оздоровления и контролю качества специальных обработок от клещей за счет средств областного бюджета;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требований трудового законодательства в подведомственных организациях отдыха детей и их оздоровления,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организацию круглогодичного отдыха и оздоровления детей в организациях отдыха детей и их оздоровления Тюменской области на условиях софинансирования стоимости путевки из средств областного бюджета и средств родителей (законных представителей) в </w:t>
      </w:r>
      <w:r>
        <w:lastRenderedPageBreak/>
        <w:t>порядке и на условиях, установленных Правительством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комплекса мероприятий по организации отдыха и оздоровления детей, находящихся в трудной жизненной ситуации;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планированием муниципальных расходов по организации питания детей в оздоровительных организациях с дневным пребыванием;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рекомендовать включить в программы смен оздоровительных лагерей с дневным пребыванием на базе учреждений социального обслуживания населения оздоровительные процедуры;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мероприятий на воде в рамках оздоровительных смен подведомственными организациями с обязательным уведомлением ГУ МЧС России по Тюменской области и освидетельствованием пляжей, плавательных и спасательных средств в ФКУ "Центр ГИМС МЧС России по Тюменской области";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летних реабилитационных смен для несовершеннолетних, склонных к употреблению психоактивных веществ;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учет, паспортизацию и ведение реестра организаций отдыха детей и их оздоровления Тюменской области с размещением в сети Интернет на сайте "Отдых, оздоровление и занятость детей в Тюменской области" (www.leto.admtyumen.ru), созданном на базе Официального портала органов государственной власти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поддержку работы сайта "Отдых, оздоровление и занятость детей в Тюменской области" (www.leto.admtyumen.ru), созданного на базе Официального портала органов государственной власти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государственной услуги по обеспечению детей, находящихся в трудной жизненной ситуации, путевками в организации отдыха детей и их оздоровления на безвозмездной основе в электронном виде;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электронной записи на прием в уполномоченную организацию для получения путевок в организации отдыха детей и их оздоровления на условиях софинансирования стоимости путевки за счет областного бюджета и средств родителей (законных представителей);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и проведение информационной работы по разъяснению населению Тюменской области механизма организации отдыха детей в организациях отдыха детей и их оздоровления, в том числе в интерактивном режиме посредством телефонных звонков на "горячую линию" 502-619 и электронной почты leto@72to.ru;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мер по повышению доступности услуг отдыха и оздоровления для детей-инвалидов;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консультативно-методическое сопровождение организаций отдыха детей и их оздоровления по вопросам организации питания детей и соблюдения санитарных норм и правил;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обеспечить ведение областного реестра организаторов питания в организациях отдыха детей и их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ведение реестра поставщиков пищевых продуктов в организации отдыха детей и их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получением санитарно-эпидемиологических заключений на деятельность подведомственных организаций отдыха детей и их оздоровления, а также на используемые водные объекты;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противоклещевых обработок территорий подведомственных организаций отдыха детей и их оздоровления в соответствии с требованиями санитарного законодательства, в том числе в соответствии с </w:t>
      </w:r>
      <w:hyperlink r:id="rId8" w:history="1">
        <w:r>
          <w:rPr>
            <w:color w:val="0000FF"/>
          </w:rPr>
          <w:t>пунктом 6</w:t>
        </w:r>
      </w:hyperlink>
      <w:r>
        <w:t xml:space="preserve"> приложения 2 к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организацией питания в подведомственных организациях отдыха детей и их оздоровления, в том числе обеспеченность пищеблоков персоналом, имеющим специальное профессиональное образование;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уведомлением подведомственными организациями отдыха детей и их оздоровления об осуществлении перевозок организованных групп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выездов организованных групп детей, в том числе за проведением экскурсий, организуемых подведомственными организациями в соответствии с </w:t>
      </w:r>
      <w:hyperlink r:id="rId9" w:history="1">
        <w:r>
          <w:rPr>
            <w:color w:val="0000FF"/>
          </w:rPr>
          <w:t>СП 2.5.1198-03</w:t>
        </w:r>
      </w:hyperlink>
      <w:r>
        <w:t xml:space="preserve"> "Санитарные правила по организации пассажирских перевозок на железнодорожном транспорте".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5. Департаменту образования и науки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функционированием сети оздоровительных лагерей с дневным пребыванием на базе общеобразовательных организаций, программным и кадровым обеспечением их деятельности;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получением санитарно-эпидемиологических заключений на деятельность, осуществляемую подведомственными организациями отдыха детей и их оздоровления, соответствующую санитарно-эпидемиологическим требованиям;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противоклещевых обработок территорий подведомственных организаций отдыха детей и их оздоровления в соответствии с требованиями санитарного законодательства, в том числе в соответствии с </w:t>
      </w:r>
      <w:hyperlink r:id="rId10" w:history="1">
        <w:r>
          <w:rPr>
            <w:color w:val="0000FF"/>
          </w:rPr>
          <w:t>пунктом 6</w:t>
        </w:r>
      </w:hyperlink>
      <w:r>
        <w:t xml:space="preserve"> приложения 2 к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организацией питания в подведомственных организациях отдыха детей и их оздоровления, в том числе за обеспеченностью пищеблоков персоналом, имеющим специальное профессиональное образование;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выездов организованных групп детей, в том числе за проведением экскурсий, организуемых подведомственными организациями в соответствии с </w:t>
      </w:r>
      <w:hyperlink r:id="rId11" w:history="1">
        <w:r>
          <w:rPr>
            <w:color w:val="0000FF"/>
          </w:rPr>
          <w:t>СП 2.5.3157-14</w:t>
        </w:r>
      </w:hyperlink>
      <w:r>
        <w:t xml:space="preserve"> "Санитарно-эпидемиологические требования к перевозке железнодорожным транспортом организованных групп детей";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качеством организации отдыха и оздоровления </w:t>
      </w:r>
      <w:r>
        <w:lastRenderedPageBreak/>
        <w:t>несовершеннолетних в оздоровительных лагерях с дневным пребыванием на базе общеобразовательных организаций, включая контроль за обеспечением безопасности жизни детей и их здоровья;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требований трудового законодательства в лагерях с дневным пребыванием на базе общеобразовательных организаций,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рекомендовать включить в программы смен оздоровительных лагерей с дневным пребыванием на базе общеобразовательных организаций оздоровительные процедуры;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выездов организованных групп детей за пределы региона;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осуществлением регистрации туристических групп не позднее чем за 10 суток до выхода на маршрут методом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софинансирование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общеобразовательных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повышение качества воспитательной работы в оздоровительных лагерях с дневным пребыванием на базе общеобразовательных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деятельностью общеобразовательных организаций по набору учащихся на смены с обучением в организации отдыха детей и их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использование возможностей инфраструктуры образовательных организаций общего, среднего профессионального и высшего образования, реализующих дополнительные общеразвивающие программы различной направленности в период проведения детской оздоровительной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продолжить работу по развитию образовательного туризма в общеобразовательных организациях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эффективное взаимодействие муниципальных органов управления образования, общеобразовательных организаций с молодежными, детскими организациями и иными общественными объединениями по организации отдыха и занятости несовершеннолетних "группы особого внимания", обучающихся в общеобразовательных организациях, профессиональных образовательных организациях, а также детей-сирот и детей, оставшихся без попечения родителей.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6. Департаменту физической культуры, спорта и дополнительного образования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проведение спортивных мероприятий для несовершеннолетних, межлагерных и внутрилагерных спортивных мероприятий в период оздоровительной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оказать содействие в подборе и подготовке на договорной основе спортивных работников для организаций отдыха детей и их оздоровления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мероприятий по организации досуга несовершеннолетних в клубах, центрах, на площадках по месту жительства в летний период до 21.00;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функционированием и развитием сети оздоровительных лагерей с дневным пребыванием на базе учреждений спорта и учреждений дополнительного образования сферы молодежной политики, программным и кадровым обеспечением их деятельности;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получением санитарно-эпидемиологических заключений на деятельность, осуществляемую лагерями с дневным пребыванием на базе учреждений спорта и учреждений дополнительного образования сферы молодежной политики в соответствии с требованиями санитарного законодательства;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учреждениями, в соответствии с </w:t>
      </w:r>
      <w:hyperlink r:id="rId12" w:history="1">
        <w:r>
          <w:rPr>
            <w:color w:val="0000FF"/>
          </w:rPr>
          <w:t>СП 2.5.1198-03</w:t>
        </w:r>
      </w:hyperlink>
      <w:r>
        <w:t xml:space="preserve"> "Санитарные правила по организации пассажирских перевозок на железнодорожном транспорте";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качеством организации отдыха и оздоровления несовершеннолетних в оздоровительных лагерях с дневным пребыванием на базе учреждений спорта и учреждений дополнительного образования сферы молодежной политики, включая контроль за обеспечением безопасности жизни детей и их здоровья;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требований трудового законодательства в лагерях с дневным пребыванием на базе учреждений спорта и учреждений дополнительного образования сферы молодежной политики, уделив особое внимание обязательному наличию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рекомендовать включить в программы смен оздоровительных лагерей с дневным пребыванием на базе учреждений спорта и учреждений дополнительного образования сферы молодежной политики оздоровительные процедуры;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мероприятий на воде в рамках оздоровительных смен подведомственными организациями отдыха детей и их оздоровления с обязательным уведомлением ГУ МЧС России по Тюменской области и освидетельствованием плавательных и спасательных средств в ФКУ "Центр ГИМС МЧС России по Тюменской области";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созданием безопасных условий пребывания детей на всех </w:t>
      </w:r>
      <w:r>
        <w:lastRenderedPageBreak/>
        <w:t>спортивных и досуговых площадках по месту жительства, установленным на них оборудовании;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осуществлением регистрации туристических групп не позднее чем за 10 суток до выхода на маршрут методом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софинансирование оплаты стоимости питания из средств родителей в оздоровительных лагерях с дневным пребыванием на базе учреждений спорта и учреждений дополнительного образования сферы молодежной политики;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создание условий для обеспечения детям-инвалидам равного доступа к услугам, предоставляемым в оздоровительных лагерях с дневным пребыванием на базе учреждений спорта и учреждений дополнительного образования сферы молодежной политики;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оказать содействие в развитии активных форм самодеятельного, спортивно-оздоровительного детско-юношеского и молодежного туризма, методическом сопровождении организации походов, экспедиций на территории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и координацию деятельности региональной маршрутно-квалификационной комиссии, созданной ГАУ ДО ТО "Дворец творчества и спорта "Пионер";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координацию деятельности функционирования оборонно-спортивных и палаточных лагерей.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7. Департаменту здравоохранения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 подведомственных медицинских организациях своевременное и качественное проведение медицинских осмотров в рамках территориальной программы государственных гарантий оказания бесплатной медицинской помощи в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РФ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работников, направляемых на работу в организации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детей, отъезжающих в организации отдыха детей и их оздоровления всех типов;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ввести персональную ответственность должностных лиц медицинских организаций за некачественное проведение осмотров детей, отъезжающих на отдых;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комиссионного медицинского осмотра отъезжающих в организации отдыха детей и их оздоровления за пределы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оказание неотложной медицинской помощи и первичной медико-санитарной помощи отдыхающим в организациях отдыха детей и их оздоровления всех типов в соответствии с порядками оказания медицинской помощи и на основании стандартов;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оказывать содействие руководителям организаций отдыха детей и их оздоровления в </w:t>
      </w:r>
      <w:r>
        <w:lastRenderedPageBreak/>
        <w:t>подборе квалифицированного медицинского персонала (врачи-педиатры, врачи общей практики (семейные врачи), средний медицинский персонал и др.), осуществлении его подготовки для работы в условиях оздоровительных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оказывать содействие организациям отдыха детей и их оздоровления в формировании заявки на лекарственные препараты, медицинское оборудование за счет организаторов отдыха;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созданием безопасных условий пребывания детей, организацией питания, физическим воспитанием и закаливанием детей в организациях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оказывать содействие лагерям с дневным пребыванием детей в проведении профилактических мероприятий по предупреждению инфекционных заболеваний, гигиеническому воспитанию детей, формированию здорового образа жизни, в том числе профилактике употребления психоактивных веществ;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медицинскими работниками организаций отдыха детей и их оздоровления оценки эффективности оздоровления детей в летних организациях отдыха детей и их оздоровления по итогам каждой смены и доведение этой информации не позднее трех дней после окончания смены до сведения областной и территориальных межведомственных комиссий по организации отдыха, оздоровления и занятости несовершеннолетних и Управления Роспотребнадзора по Тюменской области и его территориальных отделов;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систематическое обучение медицинских работников, осуществляющих медицинское обеспечение в период летней оздоровительной кампании, совместно со специалистами Управления Роспотребнадзора по Тюменской области и его территориальных отделов до начала первой летней смены;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своевременную подачу экстренных извещений в территориальные отделы Управления Роспотребнадзора по Тюменской области и проведение противоэпидемических мероприятий в случае выявления инфекционных заболеваний медицинскими работниками. Не допускать сокрытия медицинскими работниками случаев инфекционных заболеваний;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готовность госпитальных баз подведомственных медицинских организаций к приему больных в условиях эпидемиологического неблагополучия;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наличие противоклещевого иммуноглобулина в подведомственных медицинских организациях для проведения специфической профилактики в наикратчайшие сроки в случае присасывания клещей.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8. Департаменту труда и занятости населения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временного трудоустройства несовершеннолетних граждан в возрасте от 14 до 18 лет в свободное от учебы время, уделив особое внимание состоящим на учете в "Областном межведомственном банке данных семей и несовершеннолетних", в отношении которых проводится профилактическая работа;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информирование и методическое сопровождение работодателей по участию в мероприятии по организации временного трудоустройства несовершеннолетних граждан в возрасте от 14 до 18 лет в свободное от учебы время;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ведение реестра предприятий и организаций всех форм собственности, создающих временные рабочие места для трудоустройства несовершеннолетних граждан в возрасте от 14 до 18 лет в свободное от учебы время;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осуществление выплаты материальной поддержки при временном </w:t>
      </w:r>
      <w:r>
        <w:lastRenderedPageBreak/>
        <w:t>трудоустройстве несовершеннолетних граждан в возрасте от 14 до 18 лет в свободное от учебы время.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9. Комиссии по делам несовершеннолетних и защите их прав при Губернаторе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координировать организацию индивидуально-профилактической работы с несовершеннолетними, находящимися в социально опасном положении, в период оздоровительной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со стороны территориальных комиссий по делам несовершеннолетних и защите их прав за работой наставников с подростками, находящимися в социально опасном положении, и максимальным охватом их востребованными различными формами отдыха и занятости.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10. Департаменту по общественным связям, коммуникациям и молодежной политике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информационное сопровождение программ и мероприятий детской оздоровительной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координацию деятельности по развитию движения студенческих трудовых отрядов в Тюменской области.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11. Департаменту потребительского рынка и туризма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информирование туристических агентств и операторов по вопросам осуществления туристских мероприятий с участием организованных групп детей в соответствии с утвержденными методическими рекомендациями о порядке организации детских лагерей палаточного типа, походов, экспедиций на территории Тюменской области, а также по вопросам соблюдения организационных и технических требований действующего законодательства при осуществлении организованных перевозок групп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актуализацию сведений реестра туристических агентств и операторов, организующих туристские мероприятия с участием организованных групп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информационных и методических семинаров для туристических агентств и операторов, осуществляющих туристские мероприятия с участием организованных групп детей.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12. Департаменту культуры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функционирование сети лагерей с дневным пребыванием на базе учреждений культуры, программное и кадровое обеспечение их деятельности;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получением санитарно-эпидемиологических заключений на деятельность лагерей с дневным пребыванием на базе учреждений культуры в соответствии с санитарно-эпидемиологическими требованиями;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учреждениями, в соответствии с </w:t>
      </w:r>
      <w:hyperlink r:id="rId14" w:history="1">
        <w:r>
          <w:rPr>
            <w:color w:val="0000FF"/>
          </w:rPr>
          <w:t>СП 2.5.3157-14</w:t>
        </w:r>
      </w:hyperlink>
      <w:r>
        <w:t xml:space="preserve"> "Санитарно-эпидемиологические требования к перевозке железнодорожным транспортом организованных групп детей";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обеспечить контроль за качеством организации отдыха и оздоровления несовершеннолетних в лагерях с дневным пребыванием на базе учреждений культуры, включая контроль за обеспечением безопасности жизни детей и их здоровья;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требований трудового законодательства в лагерях с дневным пребыванием на базе учреждений культуры,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рекомендовать включить в программы смен лагерей с дневным пребыванием на базе учреждений культуры оздоровительные процедуры;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выездов организованных групп детей, в том числе за проведением экскурсий, организуемых подведомственными учреждениями;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подведомственными организациями отдыха детей и их оздоровления требований комплексной безопасности, в том числе пожарной безопасности, антитеррористической защищенности организаций;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укомплектование организаций отдыха детей и их оздоровления аккомпаниаторами, концертмейстерами, культорганизаторами из числа работников, учащихся и студентов организаций культуры согласно заявкам организаторов отдыха.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13. Рекомендовать Управлению МВД России по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патрулирование в местах отдыха населения, расположенных вблизи водных объектов, в том числе на местах, запрещенных для купания;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 и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разъяснительной работы среди несовершеннолетних, отдыхающих в загородных оздоровительных организациях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в летний период контрольно-профилактических мероприятий с несовершеннолетними "группы особого внимания", несовершеннолетними, освободившимися из мест лишения свободы, несовершеннолетними, состоящими на учете в подразделениях по делам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мероприятий по выявлению фактов функционирования несанкционированных лагерей на территории Тюменской области.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14. Рекомендовать Управлению Федеральной службы войск национальной гвардии Российской Федерации по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участие в проведении обследования организаций отдыха детей и их оздоровления по соблюдению требований антитеррористической защищенности и инженерно-технической укрепленности в период подготовки к летней оздоровительной кампании детей 2019 года;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 случае поступления на пульт централизованного наблюдения сигнала "Тревога" с охраняемых объектов отдыха оздоровления детей, находящихся на маршруте патрулирования, в установленном порядке направление группы задержания для выяснения причины срабатывания тревожной сигнализации (отработки сигнала "Тревога"), а при необходимости принятие мер к пресечению противоправных действий и задержанию лиц их совершающих; в случае поступления сигнала "Тревога" с охраняемых объектов отдыха и оздоровления детей, находящихся вне маршрутов патрулирования подвижных групп задержания, передавать заказчику и территориальному органу внутренних дел по месту нахождения объектов отдыха и оздоровления детей о срабатывании тревожной сигнализации (отрабатывать сигнал "Тревога");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выборочных проверочных мероприятий частных охранных организаций (предприятий), планирующих оказание охранных услуг при подготовке и проведении детской оздоровительной кампании 2019 года.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15. Рекомендовать Управлению Федеральной службы по надзору в сфере защиты прав потребителей и благополучия человека по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выдачу организациям отдыха детей и их оздоровления санитарно-эпидемиологических заключений о соответствии деятельности, осуществляемой организацией отдыха детей и их оздоровления, санитарно-эпидемиологическим требованиям при условии их соответствия требованиям санитарно-эпидемиологического законодательства;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ежедневный мониторинг организованных выездов детей, принимать уведомления об организованных выездах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согласование с принимающей стороной соблюдения требований безопасности проживания и питания групп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участие специалистов Управления Роспотребнадзора по Тюменской области и его территориальных отделов в семинарах по подготовке сотрудников организаций отдыха детей и их оздоровления, работников пищеблока, организаторов питания, поставщиков продовольственного сырья и пищевых продуктов.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16. Рекомендовать Федеральному бюджетному учреждению здравоохранения "Центр гигиены и эпидемиологии в Тюменской области":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своевременную выдачу экспертных заключений с целью получения санитарно-эпидемиологических заключений на объекты летнего отдыха и оздоровления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лабораторно-инструментального контроля в период работы организаций отдыха детей и их оздоровления согласно программам производственного контроля в соответствии с действующими нормативными документами;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обеспечить проведение мероприятий по борьбе с грызунами в местах отдыха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гигиенического обучения и аттестации персонала, направляемого для работы в организации отдыха детей и их оздоровления в соответствии с действующими нормативными документами;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проведение лабораторного обследования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детей и их оздоровления, с целью определения возбудителей острых кишечных инфекций бактериальной и вирусной этиологии (ротовирусной, норовирусной, аденовирусной, астровирусной, энтеровирусной, вирусного гепатита А) в организациях отдыха детей и их оздоровления перед началом оздоровительного сезона (также при поступлении на работу в течение оздоровительного сезона) в соответствии с </w:t>
      </w:r>
      <w:hyperlink r:id="rId15" w:history="1">
        <w:r>
          <w:rPr>
            <w:color w:val="0000FF"/>
          </w:rPr>
          <w:t>пунктом 10.6.2</w:t>
        </w:r>
      </w:hyperlink>
      <w:r>
        <w:t xml:space="preserve"> СП 3.1.1.3108-13 "Профилактика острых кишечных инфекций";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перед открытием (и началом каждой последующей смены) организаций отдыха детей и их оздоровления организацию и проведение очистки и противоклещевой (акарицидной) обработки территорий оздоровительных организаций и территорий, прилегающих к ним, на расстоянии не менее 50 метров, в соответствии с </w:t>
      </w:r>
      <w:hyperlink r:id="rId16" w:history="1">
        <w:r>
          <w:rPr>
            <w:color w:val="0000FF"/>
          </w:rPr>
          <w:t>СанПиНом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по борьбе с членистоногими, имеющими эпидемиологическое и санитарно-гигиеническое значение";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двукратного энтомологического контроля эффективности противоклещевых обработок территорий организаций отдыха и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мероприятий против гнуса и комара; дератизационных, дезинфекционных и дезинсекционных мероприятий открытых территорий, жилых корпусов, пищеблоков, мест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заболеваний.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17. Рекомендовать Главному управлению МЧС России по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организационно-методическую, профилактическую работу на объектах, задействованных в организации летнего отдыха, занятости детей, как в период подготовки к оздоровительной кампании, так и ежесменно в период ее проведения;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контроль за противопожарным состоянием объектов, задействованных в детской оздоровительной кампании, а также безопасных условий в местах отдыха на воде;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своевременное техническое освидетельствование водных объектов, принадлежащих оздоровительным организациям;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освидетельствование плавательных и спасательных средств, используемых организациями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водоисточников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</w:t>
      </w:r>
      <w:r>
        <w:lastRenderedPageBreak/>
        <w:t>и исправностью первичных средств пожаротушения, включая проверку огнетушителей, своевременность их перезарядки;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обучение и аттестацию спасателей ведомственных постов для работы в организациях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регистрацию туристических групп;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с туристическими группами с участием детей дополнительных занятий по соблюдению мер безопасности при экстремальных видах отдыха (альпинизм, спелеология, водные прогулки, полоса препятствий, рафтинг, дайвинг, водные и горные лыжи и т.д.);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информирование туристических групп с участием детей о фактической метеорологической обстановке на территории муниципальных образований по маршруту следования, предоставлять рекомендации по обеспечению безопасности.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18. Рекомендовать государственному казенному учреждению Тюменской области "Тюменская областная служба экстренного реагирования" обеспечить своевременное проведение водолазного обследования и очистки дна в границах заплыва водных объектов, находящихся на прилегающей к территории организаций отдыха детей и их оздоровления.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19.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в организации отдыха детей и их оздоровления, а также работников организаций отдыха детей и их оздоровления, в рамках реализации территориальной программы обязательного медицинского страхования.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20. Рекомендовать Территориальному органу Федеральной службы по надзору в сфере здравоохранения по Тюменской области, Ханты-Мансийскому автономному округу, Ямало-Ненецкому автономному округу осуществлять 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организациях отдыха детей и их оздоровления.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21. Рекомендовать Государственной инспекции труда в Тюменской области: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лет, в том числе в части ограничения и запрещения применения их труда на тяжелых работах и работах с вредными и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 при проведении плановых проверок, на основании плана инспекции на 2019 год, согласованного с Рострудом и органами прокуратуры;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лет, в том числе в части ограничения и запрещения применения их труда на тяжелых работах и работах с вредными и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осуществлять контрольно-надзорные мероприятия за соблюдением требований законодательства о труде и охране труда работников в возрасте до 18 лет в организациях отдыха детей и их оздоровления в части содержания территорий, зданий и сооружений, оборудования, </w:t>
      </w:r>
      <w:r>
        <w:lastRenderedPageBreak/>
        <w:t>организации обучения требованиям охраны труда, проведения специальной оценки условий труда на рабочих местах, обязательных медицинских осмотров, обеспечения средствами коллективной и индивидуальной защиты;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контрольно-надзорные мероприятия за соблюдением требований законодательства о труде и охране труда работников в возрасте до 18 лет при обращении в инспекцию труда с заявлениями о нарушенных правах подростков со стороны работодателей.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22. Рекомендовать главам администраций муниципальных районов (городских округов) в пределах их компетенции с участием профсоюзных, молодежных, детских и иных общественных объединений: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принять соответствующие правовые акты по организации отдыха, оздоровления и занятости несовершеннолетних в 2019 году;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максимальный охват организованными формами отдыха, оздоровления и занятости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формированием, ведением и актуализацией реестра организаций отдыха детей и их оздоровления, функционирующих на территории муниципального образования;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недопущение открытия общественными объединениями и религиозными организациями организаций отдыха детей и их оздоровления, не вошедших в муниципальный реестр организаций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соблюдение требований трудового законодательства в организациях отдыха детей и их оздоровления, в том числе в части обязательного наличия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туристских мероприятий с участием организованных групп детей в соответствии с утвержденными методическими рекомендациями о порядке организации детских лагерей палаточного типа, походов, экспедиций на территории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усилить контроль за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своевременное уведомление организаторами отдыха и оздоровления территориальных подразделений ГУ МЧС России по Тюменской области о мероприятиях, проводимых на воде, и освидетельствование плавательных и спасательных средств в ФКУ "Центр ГИМС МЧС России по Тюменской области";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обязательное проведение противоклещевой обработки территорий, где </w:t>
      </w:r>
      <w:r>
        <w:lastRenderedPageBreak/>
        <w:t>организуется отдых и занятость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принять действенные меры по организации полноценного питания в организациях отдыха и оздоровления, по подготовке и подбору квалифицированного персонала на пищеблоки;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финансирование расходов на оплату стоимости питания детей, в том числе детей, находящихся в трудной жизненной ситуации, в лагерях с дневным пребыванием;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качественный подбор поставщиков продовольственного сырья и пищевых продуктов, организаторов питания в организации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требований пожарной безопасности в организациях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наличием и соответствием нормативным требованиям защитных минерализованных полос в организациях отдыха детей и их оздоровления, имеющих общую границу с лесными участками;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в местах отдыха и оздоровления, в том числе на водоемах, используемых в рекреационных целях;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с учетом фактической метеорологической обстановки по маршруту следования;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своевременное информирование органов УМВД России по Тюменской области об осуществлении перевозок организованных групп детей к местам отдыха и обратно;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перевозку организованных групп детей к местам отдыха и обратно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требованиями;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за трое суток до отправки организованных детских коллективов направление информации в территориальные органы Роспотребнадзора об их численности, виде транспорта, используемого для перевозки, подтверждения обязательного медицинского сопровождения;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полноценного горячего питания групп детей в вагонах-ресторанах пассажирских поездов, судов водного транспорта при нахождении в пути свыше одних суток;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питания групп детей пищевыми продуктами ("сухими пайками") при перевозке на всех видах транспорта в соответствии с требованиями санитарных правил;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ведение информационной базы предприятий и организаций, предоставляющих временные рабочие места для трудоустройства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привлекать предприятия и организации, в том числе внебюджетной сферы, а также предприятия и организации, получающие государственную поддержку, к созданию временных </w:t>
      </w:r>
      <w:r>
        <w:lastRenderedPageBreak/>
        <w:t>рабочих мест для трудоустройства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реализацию мер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максимальный охват трудовой и досуговой занятостью подростков, в отношении которых проводится профилактическая работа;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оплату труда работников в возрасте до 18 лет 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привлекать организации (предприятия) к участию в обеспечении детей работников путевками в организации отдыха детей и их оздоровления к осуществлению выплаты компенсации за путевки.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23.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определить приоритетные направления подготовки и проведения детской оздоровительной кампании 2019 года с учетом анализа итогов оздоровительной кампании детей 2018 года;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разработать комплекс профилактических мероприятий, обеспечивающих санитарно-эпидемиологическое благополучие в организациях отдыха детей и их оздоровления, расположенных на территории муниципального образования (городского округа);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получение санитарно-эпидемиологических заключений организациями отдыха детей и их оздоровления, расположенных на территории муниципального района (городского округа);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питания в лагерях с дневным пребыванием на условиях софинансирования за счет бюджетных средств и средств родителей;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соблюдение условия софинансирования расходов на оплату услуги по питанию в лагерях с дневным пребыванием за счет родительских средств в размере не менее 50%;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питания детей, находящихся в трудной жизненной ситуации, в лагерях с дневным пребыванием на безвозмездной основе за счет бюджетных средств;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продолжить работу по информированию населения о механизме софинансирования оплаты стоимости питания в лагерях с дневным пребыванием на территории муниципального образования (городского округа);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обеспечить проведение систематического обучения сотрудников учреждений спорта, культуры и молодежной политики, общественных организаций, осуществляющих перевозки групп детей, по соблюдению мер безопасности детей, о мерах персональной ответственности, а также о недопустимости несогласованных выездов;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выездов организованных групп детей, в том числе за проведением походов и экскурсий;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условий направления организованных групп детей на тренировочные сборы, выездные соревнования и иные выездные мероприятия в соответствии с утвержденными методическими рекомендациями;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соблюдением требований общей безопасности при организации и проведении походов и экспедиций, уделив особое внимание вопросам организации питания и проживания;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обязательное информирование органов ГУ МЧС России по Тюменской области о проведении походов и экспедиций, мероприятий на воде с целью обеспечения своевременного реагирования при возникновении нештатных (чрезвычайных) ситуаций при прохождении маршрутов туристическими группами;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обязательное информирование органов УМВД России по Тюменской области о перевозках организованных групп детей к местам отдыха и обратно;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обязательную регистрацию категорийных походов в региональной маршрутно-квалификационной комиссии;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обязательное информирование региональной маршрутно-квалификационной комиссии о проведении некатегорийных походов, путешествий, экспедиций через сайт tropa72.ru;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допуском и возвращением групп несовершеннолетних, участвующих в походах, путешествиях, экспедициях;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усилить контроль за соблюдением требований комплексной безопасности пребывания детей в организациях отдыха детей и их оздоровления во время проведения походов и экспедиций, мероприятий на спортивных и досуговых площадках, проведения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проведением не реже одного раза в смену инструктажей о мерах пожарной безопасности, а также занятий по основам безопасности жизнедеятельности, в том числе по действиям в случае возникновения пожара, проведение практических тренировок по эвакуации с привлечением всех отдыхающих и обслуживающего персонала;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разработать план мероприятий по предупреждению несчастных случаев на воде с детьми; предусмотреть привлечение общественных объединений в реализации плана мероприятий; усилить информационную работу с родителями и несовершеннолетними;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качеством продовольственного сырья и пищевых продуктов, поставляемых в организации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принять исчерпывающие меры по соблюдению условий хранения продовольственного сырья и пищевых продуктов в летний период, учитывая сезонное повышение температуры;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контроль за проведением мероприятий по недопущению возникновения </w:t>
      </w:r>
      <w:r>
        <w:lastRenderedPageBreak/>
        <w:t>случаев инфекционных болезней в организациях отдыха детей и их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организаций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принять меры к сохранению сети организаций отдыха детей и их оздоровления,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паспортизацией и ведением реестра организаций отдыха детей и их оздоровления соответствующего муниципального образования, своевременную его актуализацию, размещение его в сети Интернет;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ведение раздела "Организация отдыха и оздоровления населения" на официальных сайтах муниципальных образований;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информирование населения о механизме организации отдыха и оздоровления детей в организациях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 период подготовки к летней оздоровительной кампании проведение приемки всех спортивных и досуговых площадок, площадок по месту жительства, установленного на них оборудования на предмет обеспечения безопасного пребывания детей на данных объектах;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осуществление внеплановых проверок деятельности всех спортивных и досуговых площадок, площадок по месту жительства, установленного на них оборудования в течение летней кампании;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мероприятий по организации досуга несовершеннолетних в клубах, центрах, на площадках по месту жительства в летний период до 21.00 по гибкому графику;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контроль за разработкой программ спортивных и досуговых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работу общеобразовательных организаций по набору учащихся на смены с обучением в организации отдыха детей и их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лагерей с дневным пребыванием, а также в создании условий для развития туризма;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работу лагерей с дневным пребыванием с организацией дневного сна (отдыха) детей младше 10 лет;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взять 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Роспотребнадзора по Тюменской области не позднее чем за три дня до отъезда;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реализацию мер по повышению доступности услуг отдыха и оздоровления для </w:t>
      </w:r>
      <w:r>
        <w:lastRenderedPageBreak/>
        <w:t>детей-инвалидов;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</w:t>
      </w:r>
      <w:hyperlink w:anchor="P380" w:history="1">
        <w:r>
          <w:rPr>
            <w:color w:val="0000FF"/>
          </w:rPr>
          <w:t>приложениям N 3</w:t>
        </w:r>
      </w:hyperlink>
      <w:r>
        <w:t xml:space="preserve">, </w:t>
      </w:r>
      <w:hyperlink w:anchor="P530" w:history="1">
        <w:r>
          <w:rPr>
            <w:color w:val="0000FF"/>
          </w:rPr>
          <w:t>4</w:t>
        </w:r>
      </w:hyperlink>
      <w:r>
        <w:t xml:space="preserve">, </w:t>
      </w:r>
      <w:hyperlink w:anchor="P1016" w:history="1">
        <w:r>
          <w:rPr>
            <w:color w:val="0000FF"/>
          </w:rPr>
          <w:t>5</w:t>
        </w:r>
      </w:hyperlink>
      <w:r>
        <w:t xml:space="preserve"> к настоящему распоряжению;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предоставлять в территориальное управление социальной защиты населения отчет для свода ежеквартально с нарастающим итогом в срок до первого числа месяца, следующего за отчетным периодом, в летний период ежемесячно с нарастающим итогом в срок до первого числа месяца, следующего за отчетным периодом.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24. Рекомендовать главе Уватского муниципального района обеспечить проведение детской оздоровительной кампании 2019 года с учетом особенностей проживания в районах Крайнего Севера и приравненных к ним местностях, включая обеспечение доступности летнего отдыха детей в районах с благоприятными природно-климатическими условиями.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25. Рекомендовать руководителям организаций отдыха детей и их оздоровления: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провести необходимую подготовку детской оздоровительной организации к приему детей в соответствии с планом-заданием, разработанным руководителем организации отдыха детей и их оздоровления, утвержденным учредителем организации отдыха детей и их оздоровления, согласованным с Управлением Роспотребнадзора по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своевременное получение санитарно-эпидемиологического заключения на деятельность по организации отдыха детей и их оздоровления в соответствии с санитарно-эпидемиологическими требованиями;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принять действенные меры по организации полноценного питания, подготовке и подбору квалифицированного персонала организации отдыха и оздоровления, сотрудников пищеблока;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использовать в питании детей пищевые продукты, обогащенные витаминами, микронутриентами, йодированную соль. Принимать продукты на пищеблок оздоровительной организации исключительно с товарно-сопроводительными документами, подтверждающими их качество и безопасность;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качественный подбор поставщиков продовольственного сырья и пищевых продуктов, организаторов питания;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качественный питьевой режим с использованием питьевой воды, в том числе бутилированной, соответствующей требованиям санитарных правил;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 продуктов;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проведение противоклещевых обработок территорий лагерей в соответствии с требованиями санитарного законодательства, в том числе в соответствии с </w:t>
      </w:r>
      <w:hyperlink r:id="rId18" w:history="1">
        <w:r>
          <w:rPr>
            <w:color w:val="0000FF"/>
          </w:rPr>
          <w:t>пунктом 6</w:t>
        </w:r>
      </w:hyperlink>
      <w:r>
        <w:t xml:space="preserve"> приложения 2 к 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не допускать открытия организации отдыха детей и их оздоровления без проведения противоклещевой обработки территории и контроля ее эффективности на территории учреждения и прилегающей к ней территории не менее 50 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проведение дератизационных, дезинфекционных и дезинсекционных </w:t>
      </w:r>
      <w:r>
        <w:lastRenderedPageBreak/>
        <w:t>мероприятий открытых территорий, жилых корпусов, пищеблока, мест общего пользования за 7 дней до заезда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не допускать открытия организации отдыха детей и их оздоровления без получения санитарно-эпидемиологического заключения Управления Роспотребнадзора по Тюменской области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выполнение противопожарных мероприятий, а также создание безопасных условий в местах отдыха на воде;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использование водных объектов для купания детей только при наличии документа, подтверждающего соответствие их требованиям санитарного законодательства;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проведение мероприятий на воде в рамках оздоровительных смен с обязательным уведомлением ГУ МЧС России по Тюменской области и освидетельствованием плавательных и спасательных средств в ФКУ "Центр ГИМС МЧС России по Тюменской области";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организации отдыха детей и их оздоровления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исправным состоянием противопожарных водоисточников и подъездных путей к ним, а также пирсов для установки пожарных автомобилей (при наличии); наличием и соответствием нормативным требованиям защитных минерализованных полос в детских оздоровительных организациях, имеющих общую границу с лесными участками; наличием и исправностью первичных средств пожаротушения, включая проверку огнетушителей, своевременностью их перезарядки;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осуществлять регистрацию туристических групп не позднее чем за 10 суток до выхода на маршрут методом подачи заявки туристической организацией (руководителем группы) в территориальный орган МЧС России по Тюменской области, на территории которого планируется туристическое мероприятие;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безопасные условия при перевозке детей от пункта сбора до организации отдыха и оздоровления и обратно;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привлекать к обеспечению общественного порядка и безопасности на территории организации отдыха детей и их оздоровления работников частных охранных предприятий и служб безопасности;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разработку и реализацию программ по организации отдыха и оздоровления детей, предусмотрев оздоровительные мероприятия с учетом состояния здоровья детей и их индивидуальной переносимости;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качественный подбор сотрудников при приеме на работу в организации отдыха и оздоровления в соответствии с действующим трудовым законодательством, уделив особое внимание обязательному наличию справки о наличии/отсутствии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 xml:space="preserve">обеспечить диагностику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детей и их оздоровления, на определение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в соответствии с СП 3.1.1.3108-13 "Профилактика острых кишечных </w:t>
      </w:r>
      <w:r>
        <w:lastRenderedPageBreak/>
        <w:t>инфекций". В случае смены сотрудников в течение оздоровительного сезона проводить данные исследования у вновь приступивших к работе сотрудников;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не допускать возникновения случаев инфекционных болезней в организациях отдыха детей и их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участие работников организации отдыха детей и их оздоровления в обучающих семинарах, организуемых органами исполнительной власти Тюменской области и Управлением Роспотребнадзора по Тюменской области, а также прохождение медицинского осмотра и гигиенического обучения;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максимально использовать базу организации отдыха детей и их оздоровления для предоставления услуг по отдыху и оздоровлению;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занятий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привлекать организации (предприятия) Тюменской области к обеспечению детей их работников путевками в организации отдыха детей и их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организовать страхование детей на период их пребывания в организации отдыха детей и их оздоровления и доставки к месту отдыха и обратно;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проведение дополнительных инструктажей с работниками о соблюдении требований комплексной безопасности пребывания детей в организациях отдыха детей и их оздоровления, персональной ответственности за выполнение своих должностных обязанностей;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заполнение и своевременную актуализацию типовой формы паспорта организаций отдыха детей и их оздоровления и ее предоставление в Департамент социального развития Тюменской области для включения в реестр организаций отдыха и оздоровления Тюменской области;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создание и ведение в сети Интернет информационного ресурса с размещением справочных сведений об организации отдыха детей и их оздоровления, предоставляемых услугах, проводимых мероприятиях.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26. Рекомендовать Ассоциации организаторов отдыха и оздоровления населения "Мы вместе":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сохранение коллективов, рабочих мест, защиту интересов работников отрасли отдыха и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формирование позитивного имиджа и корпоративной культуры отрасли отдыха и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оказать содействие в организации заполнения и своевременной актуализации руководителями, учредителями организаций отдыха и оздоровления типовой формы паспорта организаций отдыха детей и их оздоровления детей и подростков.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27. Автономной некоммерческой организации "Областной детский оздоровительно-образовательный центр "Ребячья республика":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методическое сопровождение разработки программ отдыха и оздоровления организациями отдыха детей и их оздоровления различных типов;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lastRenderedPageBreak/>
        <w:t>обеспечить работу экспертно-методического совета по проведению экспертизы программ дополнительного образования загородных организаций отдыха детей и их оздоровления и программ лагерей с дневным пребыванием на базе учреждений социального обслуживания населения;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работу Областной школы подготовки вожатых.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28. Рекомендовать руководителям предприятий, учреждений, организаций различных форм собственности: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обеспечить отдых и оздоровление сотрудников и их детей в организациях отдыха детей и их оздоровления, в том числе оказать содействие в приобретении сотрудниками путевок для детей на установленных Правительством Тюменской области условиях софинансирования стоимости путевок из средств областного бюджета и средств родителей (законных представителей) детей;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принять меры по созданию временных рабочих мест на период каникул и в свободное от учебы время для несовершеннолетних граждан в возрасте от 14 до 18 лет, в том числе несовершеннолетних, родители которых работают на данных предприятиях.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right"/>
      </w:pPr>
      <w:r>
        <w:t>Губернатор области</w:t>
      </w:r>
    </w:p>
    <w:p w:rsidR="00AF4555" w:rsidRDefault="00AF4555">
      <w:pPr>
        <w:pStyle w:val="ConsPlusNormal"/>
        <w:jc w:val="right"/>
      </w:pPr>
      <w:r>
        <w:t>А.В.МООР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right"/>
        <w:outlineLvl w:val="0"/>
      </w:pPr>
      <w:r>
        <w:t>Приложение N 1</w:t>
      </w:r>
    </w:p>
    <w:p w:rsidR="00AF4555" w:rsidRDefault="00AF4555">
      <w:pPr>
        <w:pStyle w:val="ConsPlusNormal"/>
        <w:jc w:val="right"/>
      </w:pPr>
      <w:r>
        <w:t>к распоряжению Правительства</w:t>
      </w:r>
    </w:p>
    <w:p w:rsidR="00AF4555" w:rsidRDefault="00AF4555">
      <w:pPr>
        <w:pStyle w:val="ConsPlusNormal"/>
        <w:jc w:val="right"/>
      </w:pPr>
      <w:r>
        <w:t>Тюменской области</w:t>
      </w:r>
    </w:p>
    <w:p w:rsidR="00AF4555" w:rsidRDefault="00AF4555">
      <w:pPr>
        <w:pStyle w:val="ConsPlusNormal"/>
        <w:jc w:val="right"/>
      </w:pPr>
      <w:r>
        <w:t>от 28 декабря 2018 г. N 1772-рп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Title"/>
        <w:jc w:val="center"/>
      </w:pPr>
      <w:bookmarkStart w:id="0" w:name="P318"/>
      <w:bookmarkEnd w:id="0"/>
      <w:r>
        <w:t>ПРЕДЕЛЬНАЯ СТОИМОСТЬ ПУТЕВОК,</w:t>
      </w:r>
    </w:p>
    <w:p w:rsidR="00AF4555" w:rsidRDefault="00AF4555">
      <w:pPr>
        <w:pStyle w:val="ConsPlusTitle"/>
        <w:jc w:val="center"/>
      </w:pPr>
      <w:r>
        <w:t>ПРИОБРЕТАЕМЫХ ЗА СЧЕТ СРЕДСТВ ОБЛАСТНОГО БЮДЖЕТА,</w:t>
      </w:r>
    </w:p>
    <w:p w:rsidR="00AF4555" w:rsidRDefault="00AF4555">
      <w:pPr>
        <w:pStyle w:val="ConsPlusTitle"/>
        <w:jc w:val="center"/>
      </w:pPr>
      <w:r>
        <w:t>В ОРГАНИЗАЦИИ ОТДЫХА ДЕТЕЙ И ИХ ОЗДОРОВЛЕНИЯ ПО КЛАССАМ &lt;*&gt;</w:t>
      </w:r>
    </w:p>
    <w:p w:rsidR="00AF4555" w:rsidRDefault="00AF4555">
      <w:pPr>
        <w:pStyle w:val="ConsPlusTitle"/>
        <w:jc w:val="center"/>
      </w:pPr>
      <w:r>
        <w:t>В 2019 ГОДУ</w:t>
      </w:r>
    </w:p>
    <w:p w:rsidR="00AF4555" w:rsidRDefault="00AF4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3"/>
        <w:gridCol w:w="2835"/>
        <w:gridCol w:w="3231"/>
      </w:tblGrid>
      <w:tr w:rsidR="00AF4555">
        <w:tc>
          <w:tcPr>
            <w:tcW w:w="2993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класс или тип организации отдыха детей и их оздоровления</w:t>
            </w:r>
          </w:p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 xml:space="preserve">Предельная стоимость путевок, приобретаемых за счет средств государственной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Тюменской области "Развитие отрасли "Социальная политика"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 xml:space="preserve">Предельная стоимость путевок, приобретаемых за счет средств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Тюменской области по реализации Договора между органами государственной власти Тюменской области, Ханты-Мансийского автономного округа - Югры "Сотрудничество"</w:t>
            </w:r>
          </w:p>
        </w:tc>
      </w:tr>
      <w:tr w:rsidR="00AF4555">
        <w:tc>
          <w:tcPr>
            <w:tcW w:w="2993" w:type="dxa"/>
            <w:vMerge/>
          </w:tcPr>
          <w:p w:rsidR="00AF4555" w:rsidRDefault="00AF4555"/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>предельная стоимость одного дня пребывания, руб.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>предельная стоимость одного дня пребывания, руб.</w:t>
            </w:r>
          </w:p>
        </w:tc>
      </w:tr>
      <w:tr w:rsidR="00AF4555">
        <w:tc>
          <w:tcPr>
            <w:tcW w:w="2993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Организации отдыха детей и их оздоровления 1 класса</w:t>
            </w:r>
          </w:p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>2530</w:t>
            </w:r>
          </w:p>
        </w:tc>
      </w:tr>
      <w:tr w:rsidR="00AF4555">
        <w:tc>
          <w:tcPr>
            <w:tcW w:w="2993" w:type="dxa"/>
          </w:tcPr>
          <w:p w:rsidR="00AF4555" w:rsidRDefault="00AF4555">
            <w:pPr>
              <w:pStyle w:val="ConsPlusNormal"/>
              <w:jc w:val="center"/>
            </w:pPr>
            <w:r>
              <w:t>Организации отдыха детей и их оздоровления 2 класса</w:t>
            </w:r>
          </w:p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>1946</w:t>
            </w:r>
          </w:p>
        </w:tc>
      </w:tr>
      <w:tr w:rsidR="00AF4555">
        <w:tc>
          <w:tcPr>
            <w:tcW w:w="2993" w:type="dxa"/>
          </w:tcPr>
          <w:p w:rsidR="00AF4555" w:rsidRDefault="00AF4555">
            <w:pPr>
              <w:pStyle w:val="ConsPlusNormal"/>
              <w:jc w:val="center"/>
            </w:pPr>
            <w:r>
              <w:t>Организации отдыха детей и их оздоровления 2 класса санаторного типа</w:t>
            </w:r>
          </w:p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>2183</w:t>
            </w:r>
          </w:p>
        </w:tc>
      </w:tr>
      <w:tr w:rsidR="00AF4555">
        <w:tc>
          <w:tcPr>
            <w:tcW w:w="2993" w:type="dxa"/>
          </w:tcPr>
          <w:p w:rsidR="00AF4555" w:rsidRDefault="00AF4555">
            <w:pPr>
              <w:pStyle w:val="ConsPlusNormal"/>
              <w:jc w:val="center"/>
            </w:pPr>
            <w:r>
              <w:t>Организации отдыха детей и их оздоровления 3 класса и без присвоения классности</w:t>
            </w:r>
          </w:p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>1020</w:t>
            </w:r>
          </w:p>
        </w:tc>
      </w:tr>
      <w:tr w:rsidR="00AF4555">
        <w:tc>
          <w:tcPr>
            <w:tcW w:w="2993" w:type="dxa"/>
          </w:tcPr>
          <w:p w:rsidR="00AF4555" w:rsidRDefault="00AF4555">
            <w:pPr>
              <w:pStyle w:val="ConsPlusNormal"/>
              <w:jc w:val="center"/>
            </w:pPr>
            <w:r>
              <w:t>Организации отдыха детей и их оздоровления стационарного палаточного типа</w:t>
            </w:r>
          </w:p>
        </w:tc>
        <w:tc>
          <w:tcPr>
            <w:tcW w:w="2835" w:type="dxa"/>
          </w:tcPr>
          <w:p w:rsidR="00AF4555" w:rsidRDefault="00AF455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231" w:type="dxa"/>
          </w:tcPr>
          <w:p w:rsidR="00AF4555" w:rsidRDefault="00AF4555">
            <w:pPr>
              <w:pStyle w:val="ConsPlusNormal"/>
              <w:jc w:val="center"/>
            </w:pPr>
            <w:r>
              <w:t>995</w:t>
            </w:r>
          </w:p>
        </w:tc>
      </w:tr>
    </w:tbl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ind w:firstLine="540"/>
        <w:jc w:val="both"/>
      </w:pPr>
      <w:r>
        <w:t>--------------------------------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&lt;*&gt; 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Проезд детей и подростков к месту отдыха и обратно оплачивается по фактически сложившимся ценам.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right"/>
        <w:outlineLvl w:val="0"/>
      </w:pPr>
      <w:r>
        <w:t>Приложение N 2</w:t>
      </w:r>
    </w:p>
    <w:p w:rsidR="00AF4555" w:rsidRDefault="00AF4555">
      <w:pPr>
        <w:pStyle w:val="ConsPlusNormal"/>
        <w:jc w:val="right"/>
      </w:pPr>
      <w:r>
        <w:t>к распоряжению Правительства</w:t>
      </w:r>
    </w:p>
    <w:p w:rsidR="00AF4555" w:rsidRDefault="00AF4555">
      <w:pPr>
        <w:pStyle w:val="ConsPlusNormal"/>
        <w:jc w:val="right"/>
      </w:pPr>
      <w:r>
        <w:t>Тюменской области</w:t>
      </w:r>
    </w:p>
    <w:p w:rsidR="00AF4555" w:rsidRDefault="00AF4555">
      <w:pPr>
        <w:pStyle w:val="ConsPlusNormal"/>
        <w:jc w:val="right"/>
      </w:pPr>
      <w:r>
        <w:t>от 28 декабря 2018 г. N 1772-рп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Title"/>
        <w:jc w:val="center"/>
      </w:pPr>
      <w:bookmarkStart w:id="1" w:name="P357"/>
      <w:bookmarkEnd w:id="1"/>
      <w:r>
        <w:t>СТОИМОСТЬ</w:t>
      </w:r>
    </w:p>
    <w:p w:rsidR="00AF4555" w:rsidRDefault="00AF4555">
      <w:pPr>
        <w:pStyle w:val="ConsPlusTitle"/>
        <w:jc w:val="center"/>
      </w:pPr>
      <w:r>
        <w:t>НАБОРА ПРОДУКТОВ ПИТАНИЯ ДЛЯ ДЕТЕЙ И ПОДРОСТКОВ</w:t>
      </w:r>
    </w:p>
    <w:p w:rsidR="00AF4555" w:rsidRDefault="00AF4555">
      <w:pPr>
        <w:pStyle w:val="ConsPlusTitle"/>
        <w:jc w:val="center"/>
      </w:pPr>
      <w:r>
        <w:t>В ОЗДОРОВИТЕЛЬНЫХ УЧРЕЖДЕНИЯХ С ДНЕВНЫМ ПРЕБЫВАНИЕМ</w:t>
      </w:r>
    </w:p>
    <w:p w:rsidR="00AF4555" w:rsidRDefault="00AF4555">
      <w:pPr>
        <w:pStyle w:val="ConsPlusTitle"/>
        <w:jc w:val="center"/>
      </w:pPr>
      <w:r>
        <w:t>(ТРЕХРАЗОВОЕ ПИТАНИЕ) В 2019 ГОДУ</w:t>
      </w:r>
    </w:p>
    <w:p w:rsidR="00AF4555" w:rsidRDefault="00AF4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88"/>
      </w:tblGrid>
      <w:tr w:rsidR="00AF4555">
        <w:tc>
          <w:tcPr>
            <w:tcW w:w="5783" w:type="dxa"/>
          </w:tcPr>
          <w:p w:rsidR="00AF4555" w:rsidRDefault="00AF4555">
            <w:pPr>
              <w:pStyle w:val="ConsPlusNormal"/>
              <w:jc w:val="center"/>
            </w:pPr>
            <w:r>
              <w:t>Вид территории</w:t>
            </w:r>
          </w:p>
        </w:tc>
        <w:tc>
          <w:tcPr>
            <w:tcW w:w="3288" w:type="dxa"/>
          </w:tcPr>
          <w:p w:rsidR="00AF4555" w:rsidRDefault="00AF4555">
            <w:pPr>
              <w:pStyle w:val="ConsPlusNormal"/>
              <w:jc w:val="center"/>
            </w:pPr>
            <w:r>
              <w:t>Стоимость одного набора продуктов питания</w:t>
            </w:r>
          </w:p>
        </w:tc>
      </w:tr>
      <w:tr w:rsidR="00AF4555">
        <w:tc>
          <w:tcPr>
            <w:tcW w:w="5783" w:type="dxa"/>
          </w:tcPr>
          <w:p w:rsidR="00AF4555" w:rsidRDefault="00AF4555">
            <w:pPr>
              <w:pStyle w:val="ConsPlusNormal"/>
            </w:pPr>
            <w:r>
              <w:t>сельские (за исключением Уватского муниципального района)</w:t>
            </w:r>
          </w:p>
        </w:tc>
        <w:tc>
          <w:tcPr>
            <w:tcW w:w="3288" w:type="dxa"/>
          </w:tcPr>
          <w:p w:rsidR="00AF4555" w:rsidRDefault="00AF4555">
            <w:pPr>
              <w:pStyle w:val="ConsPlusNormal"/>
              <w:jc w:val="center"/>
            </w:pPr>
            <w:r>
              <w:t>до 150 руб.</w:t>
            </w:r>
          </w:p>
        </w:tc>
      </w:tr>
      <w:tr w:rsidR="00AF4555">
        <w:tc>
          <w:tcPr>
            <w:tcW w:w="5783" w:type="dxa"/>
          </w:tcPr>
          <w:p w:rsidR="00AF4555" w:rsidRDefault="00AF4555">
            <w:pPr>
              <w:pStyle w:val="ConsPlusNormal"/>
            </w:pPr>
            <w:r>
              <w:t>городские</w:t>
            </w:r>
          </w:p>
        </w:tc>
        <w:tc>
          <w:tcPr>
            <w:tcW w:w="3288" w:type="dxa"/>
          </w:tcPr>
          <w:p w:rsidR="00AF4555" w:rsidRDefault="00AF4555">
            <w:pPr>
              <w:pStyle w:val="ConsPlusNormal"/>
              <w:jc w:val="center"/>
            </w:pPr>
            <w:r>
              <w:t>до 152 руб.</w:t>
            </w:r>
          </w:p>
        </w:tc>
      </w:tr>
      <w:tr w:rsidR="00AF4555">
        <w:tc>
          <w:tcPr>
            <w:tcW w:w="5783" w:type="dxa"/>
          </w:tcPr>
          <w:p w:rsidR="00AF4555" w:rsidRDefault="00AF4555">
            <w:pPr>
              <w:pStyle w:val="ConsPlusNormal"/>
            </w:pPr>
            <w:r>
              <w:t>Уватский муниципальный район</w:t>
            </w:r>
          </w:p>
        </w:tc>
        <w:tc>
          <w:tcPr>
            <w:tcW w:w="3288" w:type="dxa"/>
          </w:tcPr>
          <w:p w:rsidR="00AF4555" w:rsidRDefault="00AF4555">
            <w:pPr>
              <w:pStyle w:val="ConsPlusNormal"/>
              <w:jc w:val="center"/>
            </w:pPr>
            <w:r>
              <w:t>до 159 руб.</w:t>
            </w:r>
          </w:p>
        </w:tc>
      </w:tr>
    </w:tbl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right"/>
        <w:outlineLvl w:val="0"/>
      </w:pPr>
      <w:r>
        <w:t>Приложение N 3</w:t>
      </w:r>
    </w:p>
    <w:p w:rsidR="00AF4555" w:rsidRDefault="00AF4555">
      <w:pPr>
        <w:pStyle w:val="ConsPlusNormal"/>
        <w:jc w:val="right"/>
      </w:pPr>
      <w:r>
        <w:t>к распоряжению</w:t>
      </w:r>
    </w:p>
    <w:p w:rsidR="00AF4555" w:rsidRDefault="00AF4555">
      <w:pPr>
        <w:pStyle w:val="ConsPlusNormal"/>
        <w:jc w:val="right"/>
      </w:pPr>
      <w:r>
        <w:t>Правительства Тюменской области</w:t>
      </w:r>
    </w:p>
    <w:p w:rsidR="00AF4555" w:rsidRDefault="00AF4555">
      <w:pPr>
        <w:pStyle w:val="ConsPlusNormal"/>
        <w:jc w:val="right"/>
      </w:pPr>
      <w:r>
        <w:t>от 28 декабря 2018 г. N 1772-рп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center"/>
      </w:pPr>
      <w:bookmarkStart w:id="2" w:name="P380"/>
      <w:bookmarkEnd w:id="2"/>
      <w:r>
        <w:t>Сведения</w:t>
      </w:r>
    </w:p>
    <w:p w:rsidR="00AF4555" w:rsidRDefault="00AF4555">
      <w:pPr>
        <w:pStyle w:val="ConsPlusNormal"/>
        <w:jc w:val="center"/>
      </w:pPr>
      <w:r>
        <w:t>о финансировании отдыха, оздоровления и занятости</w:t>
      </w:r>
    </w:p>
    <w:p w:rsidR="00AF4555" w:rsidRDefault="00AF4555">
      <w:pPr>
        <w:pStyle w:val="ConsPlusNormal"/>
        <w:jc w:val="center"/>
      </w:pPr>
      <w:r>
        <w:t>несовершеннолетних в 2019 году &lt;*&gt;</w:t>
      </w:r>
    </w:p>
    <w:p w:rsidR="00AF4555" w:rsidRDefault="00AF4555">
      <w:pPr>
        <w:pStyle w:val="ConsPlusNormal"/>
        <w:jc w:val="both"/>
      </w:pPr>
    </w:p>
    <w:p w:rsidR="00AF4555" w:rsidRDefault="00AF4555">
      <w:pPr>
        <w:sectPr w:rsidR="00AF4555" w:rsidSect="002D2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6"/>
        <w:gridCol w:w="1588"/>
        <w:gridCol w:w="700"/>
        <w:gridCol w:w="1444"/>
        <w:gridCol w:w="1924"/>
        <w:gridCol w:w="1576"/>
        <w:gridCol w:w="1324"/>
        <w:gridCol w:w="1084"/>
        <w:gridCol w:w="1192"/>
        <w:gridCol w:w="1528"/>
        <w:gridCol w:w="1576"/>
        <w:gridCol w:w="1324"/>
        <w:gridCol w:w="1084"/>
        <w:gridCol w:w="1192"/>
      </w:tblGrid>
      <w:tr w:rsidR="00AF4555">
        <w:tc>
          <w:tcPr>
            <w:tcW w:w="2356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Формы организации отдыха и оздоровления детей</w:t>
            </w:r>
          </w:p>
        </w:tc>
        <w:tc>
          <w:tcPr>
            <w:tcW w:w="1588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2144" w:type="dxa"/>
            <w:gridSpan w:val="2"/>
          </w:tcPr>
          <w:p w:rsidR="00AF4555" w:rsidRDefault="00AF4555">
            <w:pPr>
              <w:pStyle w:val="ConsPlusNormal"/>
              <w:jc w:val="center"/>
            </w:pPr>
            <w:r>
              <w:t>Численность оздоровленных детей</w:t>
            </w:r>
          </w:p>
        </w:tc>
        <w:tc>
          <w:tcPr>
            <w:tcW w:w="1924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Всего средств на оздоровительную кампанию детей, тыс. руб. &lt;**&gt;</w:t>
            </w:r>
          </w:p>
        </w:tc>
        <w:tc>
          <w:tcPr>
            <w:tcW w:w="11880" w:type="dxa"/>
            <w:gridSpan w:val="9"/>
          </w:tcPr>
          <w:p w:rsidR="00AF4555" w:rsidRDefault="00AF4555">
            <w:pPr>
              <w:pStyle w:val="ConsPlusNormal"/>
              <w:jc w:val="center"/>
            </w:pPr>
            <w:r>
              <w:t>Расходы на оздоровительную кампанию детей в отчетном периоде, тыс. руб.</w:t>
            </w:r>
          </w:p>
        </w:tc>
      </w:tr>
      <w:tr w:rsidR="00AF4555">
        <w:tc>
          <w:tcPr>
            <w:tcW w:w="2356" w:type="dxa"/>
            <w:vMerge/>
          </w:tcPr>
          <w:p w:rsidR="00AF4555" w:rsidRDefault="00AF4555"/>
        </w:tc>
        <w:tc>
          <w:tcPr>
            <w:tcW w:w="1588" w:type="dxa"/>
            <w:vMerge/>
          </w:tcPr>
          <w:p w:rsidR="00AF4555" w:rsidRDefault="00AF4555"/>
        </w:tc>
        <w:tc>
          <w:tcPr>
            <w:tcW w:w="700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всего (чел.)</w:t>
            </w:r>
          </w:p>
        </w:tc>
        <w:tc>
          <w:tcPr>
            <w:tcW w:w="1444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в том числе детей, находящихся в трудной жизненной ситуации</w:t>
            </w:r>
          </w:p>
        </w:tc>
        <w:tc>
          <w:tcPr>
            <w:tcW w:w="1924" w:type="dxa"/>
            <w:vMerge/>
          </w:tcPr>
          <w:p w:rsidR="00AF4555" w:rsidRDefault="00AF4555"/>
        </w:tc>
        <w:tc>
          <w:tcPr>
            <w:tcW w:w="5176" w:type="dxa"/>
            <w:gridSpan w:val="4"/>
          </w:tcPr>
          <w:p w:rsidR="00AF4555" w:rsidRDefault="00AF45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28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всего средств на оздоровление детей, находящихся в трудной</w:t>
            </w:r>
          </w:p>
        </w:tc>
        <w:tc>
          <w:tcPr>
            <w:tcW w:w="5176" w:type="dxa"/>
            <w:gridSpan w:val="4"/>
          </w:tcPr>
          <w:p w:rsidR="00AF4555" w:rsidRDefault="00AF45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F4555">
        <w:tc>
          <w:tcPr>
            <w:tcW w:w="2356" w:type="dxa"/>
            <w:vMerge/>
          </w:tcPr>
          <w:p w:rsidR="00AF4555" w:rsidRDefault="00AF4555"/>
        </w:tc>
        <w:tc>
          <w:tcPr>
            <w:tcW w:w="1588" w:type="dxa"/>
            <w:vMerge/>
          </w:tcPr>
          <w:p w:rsidR="00AF4555" w:rsidRDefault="00AF4555"/>
        </w:tc>
        <w:tc>
          <w:tcPr>
            <w:tcW w:w="700" w:type="dxa"/>
            <w:vMerge/>
          </w:tcPr>
          <w:p w:rsidR="00AF4555" w:rsidRDefault="00AF4555"/>
        </w:tc>
        <w:tc>
          <w:tcPr>
            <w:tcW w:w="1444" w:type="dxa"/>
            <w:vMerge/>
          </w:tcPr>
          <w:p w:rsidR="00AF4555" w:rsidRDefault="00AF4555"/>
        </w:tc>
        <w:tc>
          <w:tcPr>
            <w:tcW w:w="1924" w:type="dxa"/>
            <w:vMerge/>
          </w:tcPr>
          <w:p w:rsidR="00AF4555" w:rsidRDefault="00AF4555"/>
        </w:tc>
        <w:tc>
          <w:tcPr>
            <w:tcW w:w="1576" w:type="dxa"/>
          </w:tcPr>
          <w:p w:rsidR="00AF4555" w:rsidRDefault="00AF4555">
            <w:pPr>
              <w:pStyle w:val="ConsPlusNormal"/>
              <w:jc w:val="center"/>
            </w:pPr>
            <w:r>
              <w:t>субсидии Федерального бюджета</w:t>
            </w:r>
          </w:p>
        </w:tc>
        <w:tc>
          <w:tcPr>
            <w:tcW w:w="1324" w:type="dxa"/>
          </w:tcPr>
          <w:p w:rsidR="00AF4555" w:rsidRDefault="00AF4555">
            <w:pPr>
              <w:pStyle w:val="ConsPlusNormal"/>
              <w:jc w:val="center"/>
            </w:pPr>
            <w:r>
              <w:t>Бюджет Тюменской области</w:t>
            </w:r>
          </w:p>
        </w:tc>
        <w:tc>
          <w:tcPr>
            <w:tcW w:w="1084" w:type="dxa"/>
          </w:tcPr>
          <w:p w:rsidR="00AF4555" w:rsidRDefault="00AF4555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192" w:type="dxa"/>
          </w:tcPr>
          <w:p w:rsidR="00AF4555" w:rsidRDefault="00AF4555">
            <w:pPr>
              <w:pStyle w:val="ConsPlusNormal"/>
              <w:jc w:val="center"/>
            </w:pPr>
            <w:r>
              <w:t>средства родителей</w:t>
            </w:r>
          </w:p>
        </w:tc>
        <w:tc>
          <w:tcPr>
            <w:tcW w:w="1528" w:type="dxa"/>
            <w:vMerge/>
          </w:tcPr>
          <w:p w:rsidR="00AF4555" w:rsidRDefault="00AF4555"/>
        </w:tc>
        <w:tc>
          <w:tcPr>
            <w:tcW w:w="1576" w:type="dxa"/>
          </w:tcPr>
          <w:p w:rsidR="00AF4555" w:rsidRDefault="00AF4555">
            <w:pPr>
              <w:pStyle w:val="ConsPlusNormal"/>
              <w:jc w:val="center"/>
            </w:pPr>
            <w:r>
              <w:t>субсидии Федерального бюджета</w:t>
            </w:r>
          </w:p>
        </w:tc>
        <w:tc>
          <w:tcPr>
            <w:tcW w:w="1324" w:type="dxa"/>
          </w:tcPr>
          <w:p w:rsidR="00AF4555" w:rsidRDefault="00AF4555">
            <w:pPr>
              <w:pStyle w:val="ConsPlusNormal"/>
              <w:jc w:val="center"/>
            </w:pPr>
            <w:r>
              <w:t>Бюджет Тюменской области</w:t>
            </w:r>
          </w:p>
        </w:tc>
        <w:tc>
          <w:tcPr>
            <w:tcW w:w="1084" w:type="dxa"/>
          </w:tcPr>
          <w:p w:rsidR="00AF4555" w:rsidRDefault="00AF4555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192" w:type="dxa"/>
          </w:tcPr>
          <w:p w:rsidR="00AF4555" w:rsidRDefault="00AF4555">
            <w:pPr>
              <w:pStyle w:val="ConsPlusNormal"/>
              <w:jc w:val="center"/>
            </w:pPr>
            <w:r>
              <w:t>средства родителей</w:t>
            </w: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t>Загородные организации отдыха детей и их оздоровления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t>Оздоровительные учреждения с дневным пребыванием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t>Организации отдыха детей и оздоровления санаторного типа, реабилитационные центры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t>Палаточные лагеря продолжительностью от 5 дней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t>Площадки по месту жительства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t xml:space="preserve">Многодневные походы и экспедиции </w:t>
            </w:r>
            <w:r>
              <w:lastRenderedPageBreak/>
              <w:t>продолжительностью до 5 дней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</w:pPr>
            <w:r>
              <w:lastRenderedPageBreak/>
              <w:t>Трудоустройство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2356" w:type="dxa"/>
          </w:tcPr>
          <w:p w:rsidR="00AF4555" w:rsidRDefault="00AF4555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158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7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76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8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192" w:type="dxa"/>
          </w:tcPr>
          <w:p w:rsidR="00AF4555" w:rsidRDefault="00AF4555">
            <w:pPr>
              <w:pStyle w:val="ConsPlusNormal"/>
            </w:pPr>
          </w:p>
        </w:tc>
      </w:tr>
    </w:tbl>
    <w:p w:rsidR="00AF4555" w:rsidRDefault="00AF4555">
      <w:pPr>
        <w:sectPr w:rsidR="00AF45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ind w:firstLine="540"/>
        <w:jc w:val="both"/>
      </w:pPr>
      <w:r>
        <w:t>--------------------------------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&lt;*&gt; Отчет предоставлять для свода в территориальные управления социальной защиты населения с нарастающим итогом ежеквартально в срок до 01 числа месяца, следующего за отчетным периодом, в летний период ежемесячно, в срок до 01 числа месяца, следующего за отчетным периодом.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&lt;**&gt; Указывать объем выделенных средств с нарастающим итогом.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right"/>
        <w:outlineLvl w:val="0"/>
      </w:pPr>
      <w:r>
        <w:t>Приложение N 4</w:t>
      </w:r>
    </w:p>
    <w:p w:rsidR="00AF4555" w:rsidRDefault="00AF4555">
      <w:pPr>
        <w:pStyle w:val="ConsPlusNormal"/>
        <w:jc w:val="right"/>
      </w:pPr>
      <w:r>
        <w:t>к распоряжению Правительства</w:t>
      </w:r>
    </w:p>
    <w:p w:rsidR="00AF4555" w:rsidRDefault="00AF4555">
      <w:pPr>
        <w:pStyle w:val="ConsPlusNormal"/>
        <w:jc w:val="right"/>
      </w:pPr>
      <w:r>
        <w:t>Тюменской области</w:t>
      </w:r>
    </w:p>
    <w:p w:rsidR="00AF4555" w:rsidRDefault="00AF4555">
      <w:pPr>
        <w:pStyle w:val="ConsPlusNormal"/>
        <w:jc w:val="right"/>
      </w:pPr>
      <w:r>
        <w:t>от 28 декабря 2018 г. N 1772-рп</w:t>
      </w:r>
    </w:p>
    <w:p w:rsidR="00AF4555" w:rsidRDefault="00AF4555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AF4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555" w:rsidRDefault="00AF45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4555" w:rsidRDefault="00AF455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AF4555" w:rsidRDefault="00AF4555">
      <w:pPr>
        <w:pStyle w:val="ConsPlusNormal"/>
        <w:spacing w:before="280"/>
        <w:jc w:val="center"/>
      </w:pPr>
      <w:bookmarkStart w:id="3" w:name="P530"/>
      <w:bookmarkEnd w:id="3"/>
      <w:r>
        <w:t>Мониторинг организации отдыха, оздоровления и занятости</w:t>
      </w:r>
    </w:p>
    <w:p w:rsidR="00AF4555" w:rsidRDefault="00AF4555">
      <w:pPr>
        <w:pStyle w:val="ConsPlusNormal"/>
        <w:jc w:val="center"/>
      </w:pPr>
      <w:r>
        <w:t>несовершеннолетних в 2019 году</w:t>
      </w:r>
    </w:p>
    <w:p w:rsidR="00AF4555" w:rsidRDefault="00AF4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2416"/>
        <w:gridCol w:w="1420"/>
        <w:gridCol w:w="1420"/>
        <w:gridCol w:w="664"/>
        <w:gridCol w:w="1672"/>
        <w:gridCol w:w="1444"/>
        <w:gridCol w:w="964"/>
        <w:gridCol w:w="1300"/>
        <w:gridCol w:w="1077"/>
        <w:gridCol w:w="1768"/>
        <w:gridCol w:w="1600"/>
        <w:gridCol w:w="1552"/>
        <w:gridCol w:w="1444"/>
      </w:tblGrid>
      <w:tr w:rsidR="00AF4555">
        <w:tc>
          <w:tcPr>
            <w:tcW w:w="664" w:type="dxa"/>
            <w:vMerge w:val="restart"/>
          </w:tcPr>
          <w:p w:rsidR="00AF4555" w:rsidRDefault="00AF4555">
            <w:pPr>
              <w:pStyle w:val="ConsPlusNormal"/>
            </w:pPr>
          </w:p>
        </w:tc>
        <w:tc>
          <w:tcPr>
            <w:tcW w:w="2416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Виды оздоровления и занятости</w:t>
            </w:r>
          </w:p>
        </w:tc>
        <w:tc>
          <w:tcPr>
            <w:tcW w:w="1420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численность детей 6 - 18 лет на территории по данным Росстата</w:t>
            </w:r>
          </w:p>
        </w:tc>
        <w:tc>
          <w:tcPr>
            <w:tcW w:w="1420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численность семей с детьми школьного возраста</w:t>
            </w:r>
          </w:p>
        </w:tc>
        <w:tc>
          <w:tcPr>
            <w:tcW w:w="13485" w:type="dxa"/>
            <w:gridSpan w:val="10"/>
          </w:tcPr>
          <w:p w:rsidR="00AF4555" w:rsidRDefault="00AF4555">
            <w:pPr>
              <w:pStyle w:val="ConsPlusNormal"/>
              <w:jc w:val="center"/>
            </w:pPr>
            <w:r>
              <w:t>охват детей видами отдыха, оздоровления и занятости, чел.</w:t>
            </w:r>
          </w:p>
        </w:tc>
      </w:tr>
      <w:tr w:rsidR="00AF4555">
        <w:tc>
          <w:tcPr>
            <w:tcW w:w="664" w:type="dxa"/>
            <w:vMerge/>
          </w:tcPr>
          <w:p w:rsidR="00AF4555" w:rsidRDefault="00AF4555"/>
        </w:tc>
        <w:tc>
          <w:tcPr>
            <w:tcW w:w="2416" w:type="dxa"/>
            <w:vMerge/>
          </w:tcPr>
          <w:p w:rsidR="00AF4555" w:rsidRDefault="00AF4555"/>
        </w:tc>
        <w:tc>
          <w:tcPr>
            <w:tcW w:w="1420" w:type="dxa"/>
            <w:vMerge/>
          </w:tcPr>
          <w:p w:rsidR="00AF4555" w:rsidRDefault="00AF4555"/>
        </w:tc>
        <w:tc>
          <w:tcPr>
            <w:tcW w:w="1420" w:type="dxa"/>
            <w:vMerge/>
          </w:tcPr>
          <w:p w:rsidR="00AF4555" w:rsidRDefault="00AF4555"/>
        </w:tc>
        <w:tc>
          <w:tcPr>
            <w:tcW w:w="664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72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дети социально благополучной категории</w:t>
            </w:r>
          </w:p>
        </w:tc>
        <w:tc>
          <w:tcPr>
            <w:tcW w:w="1444" w:type="dxa"/>
            <w:vMerge w:val="restart"/>
          </w:tcPr>
          <w:p w:rsidR="00AF4555" w:rsidRDefault="00AF4555">
            <w:pPr>
              <w:pStyle w:val="ConsPlusNormal"/>
              <w:jc w:val="center"/>
            </w:pPr>
            <w:r>
              <w:t>Дети, находящиеся в трудной жизненной ситуации</w:t>
            </w:r>
          </w:p>
        </w:tc>
        <w:tc>
          <w:tcPr>
            <w:tcW w:w="9705" w:type="dxa"/>
            <w:gridSpan w:val="7"/>
          </w:tcPr>
          <w:p w:rsidR="00AF4555" w:rsidRDefault="00AF455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F4555">
        <w:tc>
          <w:tcPr>
            <w:tcW w:w="664" w:type="dxa"/>
            <w:vMerge/>
          </w:tcPr>
          <w:p w:rsidR="00AF4555" w:rsidRDefault="00AF4555"/>
        </w:tc>
        <w:tc>
          <w:tcPr>
            <w:tcW w:w="2416" w:type="dxa"/>
            <w:vMerge/>
          </w:tcPr>
          <w:p w:rsidR="00AF4555" w:rsidRDefault="00AF4555"/>
        </w:tc>
        <w:tc>
          <w:tcPr>
            <w:tcW w:w="1420" w:type="dxa"/>
            <w:vMerge/>
          </w:tcPr>
          <w:p w:rsidR="00AF4555" w:rsidRDefault="00AF4555"/>
        </w:tc>
        <w:tc>
          <w:tcPr>
            <w:tcW w:w="1420" w:type="dxa"/>
            <w:vMerge/>
          </w:tcPr>
          <w:p w:rsidR="00AF4555" w:rsidRDefault="00AF4555"/>
        </w:tc>
        <w:tc>
          <w:tcPr>
            <w:tcW w:w="664" w:type="dxa"/>
            <w:vMerge/>
          </w:tcPr>
          <w:p w:rsidR="00AF4555" w:rsidRDefault="00AF4555"/>
        </w:tc>
        <w:tc>
          <w:tcPr>
            <w:tcW w:w="1672" w:type="dxa"/>
            <w:vMerge/>
          </w:tcPr>
          <w:p w:rsidR="00AF4555" w:rsidRDefault="00AF4555"/>
        </w:tc>
        <w:tc>
          <w:tcPr>
            <w:tcW w:w="1444" w:type="dxa"/>
            <w:vMerge/>
          </w:tcPr>
          <w:p w:rsidR="00AF4555" w:rsidRDefault="00AF4555"/>
        </w:tc>
        <w:tc>
          <w:tcPr>
            <w:tcW w:w="964" w:type="dxa"/>
          </w:tcPr>
          <w:p w:rsidR="00AF4555" w:rsidRDefault="00AF4555">
            <w:pPr>
              <w:pStyle w:val="ConsPlusNormal"/>
              <w:jc w:val="center"/>
            </w:pPr>
            <w:r>
              <w:t>дети-сироты</w:t>
            </w:r>
          </w:p>
        </w:tc>
        <w:tc>
          <w:tcPr>
            <w:tcW w:w="1300" w:type="dxa"/>
          </w:tcPr>
          <w:p w:rsidR="00AF4555" w:rsidRDefault="00AF4555">
            <w:pPr>
              <w:pStyle w:val="ConsPlusNormal"/>
              <w:jc w:val="center"/>
            </w:pPr>
            <w:r>
              <w:t>дети, оставшиеся без попечения родителей</w:t>
            </w:r>
          </w:p>
        </w:tc>
        <w:tc>
          <w:tcPr>
            <w:tcW w:w="1077" w:type="dxa"/>
          </w:tcPr>
          <w:p w:rsidR="00AF4555" w:rsidRDefault="00AF4555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768" w:type="dxa"/>
          </w:tcPr>
          <w:p w:rsidR="00AF4555" w:rsidRDefault="00AF4555">
            <w:pPr>
              <w:pStyle w:val="ConsPlusNormal"/>
              <w:jc w:val="center"/>
            </w:pPr>
            <w:r>
              <w:t>дети с ограниченными возможностями здоровья</w:t>
            </w:r>
          </w:p>
        </w:tc>
        <w:tc>
          <w:tcPr>
            <w:tcW w:w="1600" w:type="dxa"/>
          </w:tcPr>
          <w:p w:rsidR="00AF4555" w:rsidRDefault="00AF4555">
            <w:pPr>
              <w:pStyle w:val="ConsPlusNormal"/>
              <w:jc w:val="center"/>
            </w:pPr>
            <w:r>
              <w:t>дети, проживающие в малоимущих семьях</w:t>
            </w:r>
          </w:p>
        </w:tc>
        <w:tc>
          <w:tcPr>
            <w:tcW w:w="1552" w:type="dxa"/>
          </w:tcPr>
          <w:p w:rsidR="00AF4555" w:rsidRDefault="00AF4555">
            <w:pPr>
              <w:pStyle w:val="ConsPlusNormal"/>
              <w:jc w:val="center"/>
            </w:pPr>
            <w:r>
              <w:t>дети из семей беженцев и вынужденных переселенцев</w:t>
            </w:r>
          </w:p>
        </w:tc>
        <w:tc>
          <w:tcPr>
            <w:tcW w:w="1444" w:type="dxa"/>
          </w:tcPr>
          <w:p w:rsidR="00AF4555" w:rsidRDefault="00AF4555">
            <w:pPr>
              <w:pStyle w:val="ConsPlusNormal"/>
              <w:jc w:val="center"/>
            </w:pPr>
            <w:r>
              <w:t>подростки, находящиеся в социально опасном положении</w:t>
            </w: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F4555" w:rsidRDefault="00AF4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AF4555" w:rsidRDefault="00AF45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F4555" w:rsidRDefault="00AF45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0" w:type="dxa"/>
          </w:tcPr>
          <w:p w:rsidR="00AF4555" w:rsidRDefault="00AF45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F4555" w:rsidRDefault="00AF45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8" w:type="dxa"/>
          </w:tcPr>
          <w:p w:rsidR="00AF4555" w:rsidRDefault="00AF45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0" w:type="dxa"/>
          </w:tcPr>
          <w:p w:rsidR="00AF4555" w:rsidRDefault="00AF45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AF4555" w:rsidRDefault="00AF45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AF4555" w:rsidRDefault="00AF4555">
            <w:pPr>
              <w:pStyle w:val="ConsPlusNormal"/>
              <w:jc w:val="center"/>
            </w:pPr>
            <w:r>
              <w:t>13</w:t>
            </w: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center"/>
            </w:pPr>
            <w:r>
              <w:t>Численность детей (семей с детьми)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41" w:type="dxa"/>
            <w:gridSpan w:val="13"/>
          </w:tcPr>
          <w:p w:rsidR="00AF4555" w:rsidRDefault="00AF4555">
            <w:pPr>
              <w:pStyle w:val="ConsPlusNormal"/>
              <w:jc w:val="center"/>
            </w:pPr>
            <w:r>
              <w:t>Отдых, оздоровление</w:t>
            </w: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Оздоровительные учреждения с дневным пребыванием, всего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социального развития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молодежной политики и спорта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Санатории и реабилитационные центры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Организации отдыха детей и их оздоровления санаторного типа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Загородные организации отдыха детей и их оздоровления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 xml:space="preserve">Палаточные лагеря (экологические, туристические, археологические, </w:t>
            </w:r>
            <w:r>
              <w:lastRenderedPageBreak/>
              <w:t>оборонно-спортивные и т.д.) продолжительностью от 5 дней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Детские оздоровительные организации за пределами региона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Площадки по месту жительства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Многодневные походы и экспедиции продолжительностью до 5 дней (альтернативная самостоятельная форма занятости детей и подростков, не входящая в программы загородных лагерей, лагерей с дневным пребыванием и т.д.)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Социальное обслуживание в стационарной форме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Социальное обслуживание в полустационарной форме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Кружковая деятельность на системной основе (кружки и секции)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right"/>
            </w:pPr>
            <w:r>
              <w:t>ВСЕГО по отдыху, оздоровлению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41" w:type="dxa"/>
            <w:gridSpan w:val="13"/>
          </w:tcPr>
          <w:p w:rsidR="00AF4555" w:rsidRDefault="00AF4555">
            <w:pPr>
              <w:pStyle w:val="ConsPlusNormal"/>
              <w:jc w:val="center"/>
            </w:pPr>
            <w:r>
              <w:t>Трудозанятость (занятость, не приносящая трудовой доход)</w:t>
            </w: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Трудозанятость (прохождение учебной и производственной практики (для учащихся НПО и СПО)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</w:pPr>
            <w:r>
              <w:t>Социально значимая деятельность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</w:pPr>
            <w:r>
              <w:t>Помощь в ведении личного подсобного хозяйства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</w:pPr>
            <w:r>
              <w:t>Сбор дикоросов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</w:pPr>
            <w:r>
              <w:t>ВСЕГО по трудозанятости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41" w:type="dxa"/>
            <w:gridSpan w:val="13"/>
          </w:tcPr>
          <w:p w:rsidR="00AF4555" w:rsidRDefault="00AF4555">
            <w:pPr>
              <w:pStyle w:val="ConsPlusNormal"/>
              <w:jc w:val="center"/>
            </w:pPr>
            <w:r>
              <w:t>Трудоустройство (занятость, приносящая трудовой доход)</w:t>
            </w: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Трудоустроены через Центр занятости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в том числе с выплатой материальной поддержки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Трудоустроены на базе учреждений бюджетной сферы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Трудоустроены на базе учреждений бюджетной сферы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both"/>
            </w:pPr>
            <w:r>
              <w:t>Трудоустроены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right"/>
            </w:pPr>
            <w:r>
              <w:t>ВСЕГО по трудоустройству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664" w:type="dxa"/>
          </w:tcPr>
          <w:p w:rsidR="00AF4555" w:rsidRDefault="00AF45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16" w:type="dxa"/>
          </w:tcPr>
          <w:p w:rsidR="00AF4555" w:rsidRDefault="00AF45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6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7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96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07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7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60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552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44" w:type="dxa"/>
          </w:tcPr>
          <w:p w:rsidR="00AF4555" w:rsidRDefault="00AF4555">
            <w:pPr>
              <w:pStyle w:val="ConsPlusNormal"/>
            </w:pPr>
          </w:p>
        </w:tc>
      </w:tr>
    </w:tbl>
    <w:p w:rsidR="00AF4555" w:rsidRDefault="00AF4555">
      <w:pPr>
        <w:sectPr w:rsidR="00AF45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ind w:firstLine="540"/>
        <w:jc w:val="both"/>
      </w:pPr>
      <w:r>
        <w:t>--------------------------------</w:t>
      </w:r>
    </w:p>
    <w:p w:rsidR="00AF4555" w:rsidRDefault="00AF4555">
      <w:pPr>
        <w:pStyle w:val="ConsPlusNormal"/>
        <w:spacing w:before="220"/>
        <w:ind w:firstLine="540"/>
        <w:jc w:val="both"/>
      </w:pPr>
      <w:r>
        <w:t>&lt;*&gt; Отчет составлять в пределах своей компетенции и направлять для свода в территориальные управления социальной защиты населения с нарастающим итогом ежеквартально в срок до 01 числа месяца, следующего за отчетным периодом, в летний период ежемесячно в срок до 01 числа месяца, следующего за отчетным периодом.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right"/>
        <w:outlineLvl w:val="0"/>
      </w:pPr>
      <w:r>
        <w:t>Приложение N 5</w:t>
      </w:r>
    </w:p>
    <w:p w:rsidR="00AF4555" w:rsidRDefault="00AF4555">
      <w:pPr>
        <w:pStyle w:val="ConsPlusNormal"/>
        <w:jc w:val="right"/>
      </w:pPr>
      <w:r>
        <w:t>к распоряжению Правительства</w:t>
      </w:r>
    </w:p>
    <w:p w:rsidR="00AF4555" w:rsidRDefault="00AF4555">
      <w:pPr>
        <w:pStyle w:val="ConsPlusNormal"/>
        <w:jc w:val="right"/>
      </w:pPr>
      <w:r>
        <w:t>Тюменской области</w:t>
      </w:r>
    </w:p>
    <w:p w:rsidR="00AF4555" w:rsidRDefault="00AF4555">
      <w:pPr>
        <w:pStyle w:val="ConsPlusNormal"/>
        <w:jc w:val="right"/>
      </w:pPr>
      <w:r>
        <w:t>от 28 декабря 2018 г. N 1772-рп</w:t>
      </w: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center"/>
      </w:pPr>
      <w:bookmarkStart w:id="4" w:name="P1016"/>
      <w:bookmarkEnd w:id="4"/>
      <w:r>
        <w:t>Сведения о малых формах досуга (занятости) в 2019 году</w:t>
      </w:r>
    </w:p>
    <w:p w:rsidR="00AF4555" w:rsidRDefault="00AF4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84"/>
        <w:gridCol w:w="1468"/>
        <w:gridCol w:w="1480"/>
        <w:gridCol w:w="1324"/>
        <w:gridCol w:w="1928"/>
        <w:gridCol w:w="1408"/>
      </w:tblGrid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  <w:jc w:val="center"/>
            </w:pPr>
            <w:r>
              <w:t>Малая форма досуга (занятости) детей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  <w:jc w:val="center"/>
            </w:pPr>
            <w:r>
              <w:t>Количество малых форм досуга (занятости) детей, проведенных в 2019 году</w:t>
            </w:r>
          </w:p>
        </w:tc>
        <w:tc>
          <w:tcPr>
            <w:tcW w:w="1480" w:type="dxa"/>
          </w:tcPr>
          <w:p w:rsidR="00AF4555" w:rsidRDefault="00AF4555">
            <w:pPr>
              <w:pStyle w:val="ConsPlusNormal"/>
              <w:jc w:val="center"/>
            </w:pPr>
            <w:r>
              <w:t>Категории детей, участвующих в малых формах досуга (занятости)</w:t>
            </w:r>
          </w:p>
        </w:tc>
        <w:tc>
          <w:tcPr>
            <w:tcW w:w="1324" w:type="dxa"/>
          </w:tcPr>
          <w:p w:rsidR="00AF4555" w:rsidRDefault="00AF4555">
            <w:pPr>
              <w:pStyle w:val="ConsPlusNormal"/>
              <w:jc w:val="center"/>
            </w:pPr>
            <w:r>
              <w:t>Количество детей, охваченных малыми формами досуга (занятости)</w:t>
            </w:r>
          </w:p>
        </w:tc>
        <w:tc>
          <w:tcPr>
            <w:tcW w:w="1928" w:type="dxa"/>
          </w:tcPr>
          <w:p w:rsidR="00AF4555" w:rsidRDefault="00AF4555">
            <w:pPr>
              <w:pStyle w:val="ConsPlusNormal"/>
              <w:jc w:val="center"/>
            </w:pPr>
            <w:r>
              <w:t>Объем финансовых средств, затраченных на организацию малых форм досуга (занятости) детей (тыс. руб.)</w:t>
            </w:r>
          </w:p>
        </w:tc>
        <w:tc>
          <w:tcPr>
            <w:tcW w:w="1408" w:type="dxa"/>
          </w:tcPr>
          <w:p w:rsidR="00AF4555" w:rsidRDefault="00AF455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2584" w:type="dxa"/>
          </w:tcPr>
          <w:p w:rsidR="00AF4555" w:rsidRDefault="00AF4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0" w:type="dxa"/>
          </w:tcPr>
          <w:p w:rsidR="00AF4555" w:rsidRDefault="00AF4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AF4555" w:rsidRDefault="00AF4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F4555" w:rsidRDefault="00AF45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AF4555" w:rsidRDefault="00AF4555">
            <w:pPr>
              <w:pStyle w:val="ConsPlusNormal"/>
              <w:jc w:val="center"/>
            </w:pPr>
            <w:r>
              <w:t>7</w:t>
            </w: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Соревнования, в том числе: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спортивные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образовательные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другие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Фестивали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Акции, в том числе: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спортивные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культурные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военно-патриотические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другие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Туристская деятельность, в том числе: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походы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экспедиции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слеты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Экскурсии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Трудовая деятельность, в том числе: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трудовые объединения, бригады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временное трудоустройство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Волонтерские отряды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Досуговая деятельность, в том числе: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дворовые площадки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клубная работа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мастер-классы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технопарки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Профилактическая деятельность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84" w:type="dxa"/>
          </w:tcPr>
          <w:p w:rsidR="00AF4555" w:rsidRDefault="00AF4555">
            <w:pPr>
              <w:pStyle w:val="ConsPlusNormal"/>
            </w:pPr>
            <w:r>
              <w:t>Иные формы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  <w:tr w:rsidR="00AF4555">
        <w:tc>
          <w:tcPr>
            <w:tcW w:w="567" w:type="dxa"/>
          </w:tcPr>
          <w:p w:rsidR="00AF4555" w:rsidRDefault="00AF4555">
            <w:pPr>
              <w:pStyle w:val="ConsPlusNormal"/>
            </w:pPr>
          </w:p>
        </w:tc>
        <w:tc>
          <w:tcPr>
            <w:tcW w:w="2584" w:type="dxa"/>
          </w:tcPr>
          <w:p w:rsidR="00AF4555" w:rsidRDefault="00AF4555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6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80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324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928" w:type="dxa"/>
          </w:tcPr>
          <w:p w:rsidR="00AF4555" w:rsidRDefault="00AF4555">
            <w:pPr>
              <w:pStyle w:val="ConsPlusNormal"/>
            </w:pPr>
          </w:p>
        </w:tc>
        <w:tc>
          <w:tcPr>
            <w:tcW w:w="1408" w:type="dxa"/>
          </w:tcPr>
          <w:p w:rsidR="00AF4555" w:rsidRDefault="00AF4555">
            <w:pPr>
              <w:pStyle w:val="ConsPlusNormal"/>
            </w:pPr>
          </w:p>
        </w:tc>
      </w:tr>
    </w:tbl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jc w:val="both"/>
      </w:pPr>
    </w:p>
    <w:p w:rsidR="00AF4555" w:rsidRDefault="00AF4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67" w:rsidRDefault="00945467"/>
    <w:sectPr w:rsidR="00945467" w:rsidSect="004B447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555"/>
    <w:rsid w:val="00945467"/>
    <w:rsid w:val="00AE194C"/>
    <w:rsid w:val="00AF4555"/>
    <w:rsid w:val="00B3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4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5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CF589B84387BC363AD0CC4C468990251AB32173A41478B60FF5C440CEE04A55976EFBC11D6C51B8FF39CF1AFFC38E365737BD538049AAA6d2K" TargetMode="External"/><Relationship Id="rId13" Type="http://schemas.openxmlformats.org/officeDocument/2006/relationships/hyperlink" Target="consultantplus://offline/ref=212CF589B84387BC363AD0CC4C4689902514B92B71A11478B60FF5C440CEE04A479736F7C1197150B6EA6F9E5FAAd3K" TargetMode="External"/><Relationship Id="rId18" Type="http://schemas.openxmlformats.org/officeDocument/2006/relationships/hyperlink" Target="consultantplus://offline/ref=212CF589B84387BC363AD0CC4C468990251AB32173A41478B60FF5C440CEE04A55976EFBC11D6C51B8FF39CF1AFFC38E365737BD538049AAA6d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2CF589B84387BC363AD0DA4F2AD79F2116E52574A21927EB5AF3931F9EE61F15D768AE82596251B1F66F9B5DA19ADF761C3ABB499C49AD756A1FE5A1d5K" TargetMode="External"/><Relationship Id="rId12" Type="http://schemas.openxmlformats.org/officeDocument/2006/relationships/hyperlink" Target="consultantplus://offline/ref=212CF589B84387BC363ACED759468990251DBB297CA51478B60FF5C440CEE04A55976EFBC11D6F51B4FF39CF1AFFC38E365737BD538049AAA6d2K" TargetMode="External"/><Relationship Id="rId17" Type="http://schemas.openxmlformats.org/officeDocument/2006/relationships/hyperlink" Target="consultantplus://offline/ref=212CF589B84387BC363AD0CC4C468990241FBA2D77A71478B60FF5C440CEE04A479736F7C1197150B6EA6F9E5FAAd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CF589B84387BC363AD0CC4C468990251AB32173A41478B60FF5C440CEE04A55976EFBC11D6F51B2FF39CF1AFFC38E365737BD538049AAA6d2K" TargetMode="External"/><Relationship Id="rId20" Type="http://schemas.openxmlformats.org/officeDocument/2006/relationships/hyperlink" Target="consultantplus://offline/ref=212CF589B84387BC363AD0DA4F2AD79F2116E52574A21927EB5AF3931F9EE61F15D768AE82596251B1F66F9B5DA19ADF761C3ABB499C49AD756A1FE5A1d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CF589B84387BC363AD0DA4F2AD79F2116E52574A2172EE858F3931F9EE61F15D768AE82596251B0F46D9C5DA19ADF761C3ABB499C49AD756A1FE5A1d5K" TargetMode="External"/><Relationship Id="rId11" Type="http://schemas.openxmlformats.org/officeDocument/2006/relationships/hyperlink" Target="consultantplus://offline/ref=212CF589B84387BC363AD0CC4C468990261BBB2172A81478B60FF5C440CEE04A55976EFBC11D6F51B5FF39CF1AFFC38E365737BD538049AAA6d2K" TargetMode="External"/><Relationship Id="rId5" Type="http://schemas.openxmlformats.org/officeDocument/2006/relationships/hyperlink" Target="consultantplus://offline/ref=212CF589B84387BC363AD0DA4F2AD79F2116E52574A2172EE858F3931F9EE61F15D768AE82596251B0F46D9C5DA19ADF761C3ABB499C49AD756A1FE5A1d5K" TargetMode="External"/><Relationship Id="rId15" Type="http://schemas.openxmlformats.org/officeDocument/2006/relationships/hyperlink" Target="consultantplus://offline/ref=212CF589B84387BC363AD0CC4C4689902515BD2E75A01478B60FF5C440CEE04A55976EF8CA493E14E5F96D9A40AAC890304936ABd2K" TargetMode="External"/><Relationship Id="rId10" Type="http://schemas.openxmlformats.org/officeDocument/2006/relationships/hyperlink" Target="consultantplus://offline/ref=212CF589B84387BC363AD0CC4C468990251AB32173A41478B60FF5C440CEE04A55976EFBC11D6C51B8FF39CF1AFFC38E365737BD538049AAA6d2K" TargetMode="External"/><Relationship Id="rId19" Type="http://schemas.openxmlformats.org/officeDocument/2006/relationships/hyperlink" Target="consultantplus://offline/ref=212CF589B84387BC363AD0DA4F2AD79F2116E52574A2172EE858F3931F9EE61F15D768AE82596251B0F46D9C5DA19ADF761C3ABB499C49AD756A1FE5A1d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2CF589B84387BC363ACED759468990251DBB297CA51478B60FF5C440CEE04A55976EFBC11D6F51B4FF39CF1AFFC38E365737BD538049AAA6d2K" TargetMode="External"/><Relationship Id="rId14" Type="http://schemas.openxmlformats.org/officeDocument/2006/relationships/hyperlink" Target="consultantplus://offline/ref=212CF589B84387BC363AD0CC4C468990261BBB2172A81478B60FF5C440CEE04A55976EFBC11D6F51B5FF39CF1AFFC38E365737BD538049AAA6d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11291</Words>
  <Characters>64359</Characters>
  <Application>Microsoft Office Word</Application>
  <DocSecurity>0</DocSecurity>
  <Lines>536</Lines>
  <Paragraphs>150</Paragraphs>
  <ScaleCrop>false</ScaleCrop>
  <Company/>
  <LinksUpToDate>false</LinksUpToDate>
  <CharactersWithSpaces>75500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Почта</cp:lastModifiedBy>
  <cp:revision>1</cp:revision>
  <dcterms:created xsi:type="dcterms:W3CDTF">2019-06-04T10:28:00Z</dcterms:created>
  <dcterms:modified xsi:type="dcterms:W3CDTF">2019-06-04T10:29:00Z</dcterms:modified>
</cp:coreProperties>
</file>